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BFB" w:rsidRDefault="002F40BB" w:rsidP="00350BFB">
      <w:pPr>
        <w:jc w:val="center"/>
        <w:rPr>
          <w:rFonts w:cs="Arial"/>
        </w:rPr>
      </w:pPr>
      <w:bookmarkStart w:id="0" w:name="_GoBack"/>
      <w:bookmarkEnd w:id="0"/>
      <w:r>
        <w:rPr>
          <w:rFonts w:cs="Arial"/>
          <w:b/>
          <w:noProof/>
          <w:sz w:val="32"/>
          <w:szCs w:val="32"/>
        </w:rPr>
        <w:drawing>
          <wp:anchor distT="0" distB="0" distL="114300" distR="114300" simplePos="0" relativeHeight="251658240" behindDoc="0" locked="0" layoutInCell="1" allowOverlap="1" wp14:anchorId="1E86411F" wp14:editId="1F7D0AA5">
            <wp:simplePos x="0" y="0"/>
            <wp:positionH relativeFrom="column">
              <wp:posOffset>0</wp:posOffset>
            </wp:positionH>
            <wp:positionV relativeFrom="paragraph">
              <wp:posOffset>-155575</wp:posOffset>
            </wp:positionV>
            <wp:extent cx="1647825" cy="1645920"/>
            <wp:effectExtent l="0" t="0" r="9525"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TS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7825" cy="1645920"/>
                    </a:xfrm>
                    <a:prstGeom prst="rect">
                      <a:avLst/>
                    </a:prstGeom>
                  </pic:spPr>
                </pic:pic>
              </a:graphicData>
            </a:graphic>
            <wp14:sizeRelH relativeFrom="page">
              <wp14:pctWidth>0</wp14:pctWidth>
            </wp14:sizeRelH>
            <wp14:sizeRelV relativeFrom="page">
              <wp14:pctHeight>0</wp14:pctHeight>
            </wp14:sizeRelV>
          </wp:anchor>
        </w:drawing>
      </w:r>
    </w:p>
    <w:p w:rsidR="00485B16" w:rsidRPr="00344982" w:rsidRDefault="00485B16" w:rsidP="00485B16">
      <w:pPr>
        <w:jc w:val="center"/>
        <w:rPr>
          <w:rFonts w:cs="Arial"/>
          <w:b/>
          <w:sz w:val="32"/>
          <w:szCs w:val="32"/>
        </w:rPr>
      </w:pPr>
      <w:r w:rsidRPr="00344982">
        <w:rPr>
          <w:rFonts w:cs="Arial"/>
          <w:b/>
          <w:sz w:val="32"/>
          <w:szCs w:val="32"/>
        </w:rPr>
        <w:t>STATE OF ARKANSAS</w:t>
      </w:r>
    </w:p>
    <w:p w:rsidR="00485B16" w:rsidRPr="00823AC1" w:rsidRDefault="00485B16" w:rsidP="00485B16">
      <w:pPr>
        <w:jc w:val="center"/>
        <w:rPr>
          <w:rFonts w:cs="Arial"/>
          <w:b/>
        </w:rPr>
      </w:pPr>
      <w:r w:rsidRPr="00823AC1">
        <w:rPr>
          <w:rFonts w:cs="Arial"/>
          <w:b/>
        </w:rPr>
        <w:t>OFFICE OF STATE PROCUREMENT</w:t>
      </w:r>
    </w:p>
    <w:p w:rsidR="00485B16" w:rsidRPr="003F48D4" w:rsidRDefault="00485B16" w:rsidP="00485B16">
      <w:pPr>
        <w:jc w:val="center"/>
        <w:rPr>
          <w:rFonts w:cs="Arial"/>
        </w:rPr>
      </w:pPr>
      <w:r w:rsidRPr="003F48D4">
        <w:rPr>
          <w:rFonts w:cs="Arial"/>
        </w:rPr>
        <w:t xml:space="preserve">1509 West </w:t>
      </w:r>
      <w:r>
        <w:rPr>
          <w:rFonts w:cs="Arial"/>
        </w:rPr>
        <w:t>7th</w:t>
      </w:r>
      <w:r w:rsidRPr="003F48D4">
        <w:rPr>
          <w:rFonts w:cs="Arial"/>
        </w:rPr>
        <w:t xml:space="preserve"> Street, Room 300</w:t>
      </w:r>
    </w:p>
    <w:p w:rsidR="00485B16" w:rsidRPr="003F48D4" w:rsidRDefault="00485B16" w:rsidP="00485B16">
      <w:pPr>
        <w:jc w:val="center"/>
        <w:rPr>
          <w:rFonts w:cs="Arial"/>
        </w:rPr>
      </w:pPr>
      <w:r w:rsidRPr="003F48D4">
        <w:rPr>
          <w:rFonts w:cs="Arial"/>
        </w:rPr>
        <w:t>Little Rock, Arkansas</w:t>
      </w:r>
      <w:r>
        <w:rPr>
          <w:rFonts w:cs="Arial"/>
        </w:rPr>
        <w:t xml:space="preserve"> </w:t>
      </w:r>
      <w:r w:rsidRPr="003F48D4">
        <w:rPr>
          <w:rFonts w:cs="Arial"/>
        </w:rPr>
        <w:t>72201-4222</w:t>
      </w:r>
    </w:p>
    <w:p w:rsidR="00485B16" w:rsidRDefault="00485B16" w:rsidP="00485B16">
      <w:pPr>
        <w:jc w:val="center"/>
        <w:rPr>
          <w:rFonts w:cs="Arial"/>
          <w:sz w:val="18"/>
        </w:rPr>
      </w:pPr>
    </w:p>
    <w:p w:rsidR="00485B16" w:rsidRDefault="00485B16" w:rsidP="00485B16">
      <w:pPr>
        <w:jc w:val="center"/>
        <w:rPr>
          <w:rFonts w:cs="Arial"/>
          <w:sz w:val="18"/>
        </w:rPr>
      </w:pPr>
    </w:p>
    <w:p w:rsidR="005B5B5C" w:rsidRDefault="005B5B5C" w:rsidP="00485B16">
      <w:pPr>
        <w:jc w:val="center"/>
        <w:rPr>
          <w:rFonts w:cs="Arial"/>
          <w:sz w:val="18"/>
        </w:rPr>
      </w:pPr>
    </w:p>
    <w:p w:rsidR="00485B16" w:rsidRDefault="00485B16" w:rsidP="00485B16">
      <w:pPr>
        <w:jc w:val="center"/>
        <w:rPr>
          <w:rFonts w:cs="Arial"/>
          <w:sz w:val="18"/>
        </w:rPr>
      </w:pPr>
    </w:p>
    <w:p w:rsidR="00485B16" w:rsidRPr="00DF3286" w:rsidRDefault="00485B16" w:rsidP="00485B16">
      <w:pPr>
        <w:jc w:val="center"/>
        <w:rPr>
          <w:b/>
          <w:sz w:val="36"/>
          <w:szCs w:val="36"/>
        </w:rPr>
      </w:pPr>
      <w:r w:rsidRPr="00DF3286">
        <w:rPr>
          <w:b/>
          <w:sz w:val="36"/>
          <w:szCs w:val="36"/>
        </w:rPr>
        <w:t>INVI</w:t>
      </w:r>
      <w:r w:rsidR="00B67AB8" w:rsidRPr="00DF3286">
        <w:rPr>
          <w:b/>
          <w:sz w:val="36"/>
          <w:szCs w:val="36"/>
        </w:rPr>
        <w:t>T</w:t>
      </w:r>
      <w:r w:rsidRPr="00DF3286">
        <w:rPr>
          <w:b/>
          <w:sz w:val="36"/>
          <w:szCs w:val="36"/>
        </w:rPr>
        <w:t>ATION FOR BID</w:t>
      </w:r>
    </w:p>
    <w:p w:rsidR="00485B16" w:rsidRPr="00164CBE" w:rsidRDefault="00485B16" w:rsidP="00485B16">
      <w:pPr>
        <w:jc w:val="center"/>
        <w:rPr>
          <w:sz w:val="28"/>
          <w:szCs w:val="28"/>
        </w:rPr>
      </w:pPr>
      <w:r w:rsidRPr="00164CBE">
        <w:rPr>
          <w:sz w:val="28"/>
          <w:szCs w:val="28"/>
        </w:rPr>
        <w:t>BID SOLICITATION DOCUMENT</w:t>
      </w:r>
    </w:p>
    <w:p w:rsidR="00485B16" w:rsidRPr="0031260F" w:rsidRDefault="00485B16" w:rsidP="00485B16">
      <w:pPr>
        <w:rPr>
          <w:rFonts w:cs="Arial"/>
          <w:sz w:val="16"/>
          <w:szCs w:val="16"/>
        </w:rPr>
      </w:pPr>
    </w:p>
    <w:tbl>
      <w:tblPr>
        <w:tblStyle w:val="TableGrid"/>
        <w:tblW w:w="109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63"/>
        <w:gridCol w:w="5222"/>
        <w:gridCol w:w="2160"/>
        <w:gridCol w:w="1653"/>
      </w:tblGrid>
      <w:tr w:rsidR="00485B16" w:rsidRPr="0031260F" w:rsidTr="00AC0297">
        <w:trPr>
          <w:trHeight w:val="42"/>
        </w:trPr>
        <w:tc>
          <w:tcPr>
            <w:tcW w:w="10998" w:type="dxa"/>
            <w:gridSpan w:val="4"/>
            <w:tcBorders>
              <w:top w:val="single" w:sz="12" w:space="0" w:color="auto"/>
              <w:bottom w:val="single" w:sz="2" w:space="0" w:color="auto"/>
            </w:tcBorders>
            <w:shd w:val="clear" w:color="auto" w:fill="ACACAC"/>
          </w:tcPr>
          <w:p w:rsidR="00485B16" w:rsidRPr="0031260F" w:rsidRDefault="00485B16" w:rsidP="00603356">
            <w:pPr>
              <w:spacing w:before="60" w:after="60"/>
              <w:jc w:val="center"/>
              <w:rPr>
                <w:rFonts w:cs="Arial"/>
                <w:b/>
                <w:sz w:val="22"/>
                <w:szCs w:val="22"/>
              </w:rPr>
            </w:pPr>
            <w:r w:rsidRPr="0031260F">
              <w:rPr>
                <w:rFonts w:cs="Arial"/>
                <w:b/>
                <w:sz w:val="22"/>
                <w:szCs w:val="22"/>
              </w:rPr>
              <w:t>SOLICITATION INFORMATION</w:t>
            </w:r>
          </w:p>
        </w:tc>
      </w:tr>
      <w:tr w:rsidR="000C348B" w:rsidRPr="000C348B" w:rsidTr="0031260F">
        <w:trPr>
          <w:trHeight w:val="42"/>
        </w:trPr>
        <w:tc>
          <w:tcPr>
            <w:tcW w:w="1963" w:type="dxa"/>
            <w:shd w:val="clear" w:color="auto" w:fill="ACD4F1"/>
            <w:vAlign w:val="center"/>
          </w:tcPr>
          <w:p w:rsidR="00485B16" w:rsidRPr="0031260F" w:rsidRDefault="00485B16" w:rsidP="0031260F">
            <w:pPr>
              <w:spacing w:before="60" w:after="60"/>
              <w:rPr>
                <w:rFonts w:cs="Arial"/>
                <w:sz w:val="22"/>
                <w:szCs w:val="22"/>
              </w:rPr>
            </w:pPr>
            <w:r w:rsidRPr="0031260F">
              <w:rPr>
                <w:rFonts w:cs="Arial"/>
                <w:sz w:val="22"/>
                <w:szCs w:val="22"/>
              </w:rPr>
              <w:t>Bid Number:</w:t>
            </w:r>
          </w:p>
        </w:tc>
        <w:tc>
          <w:tcPr>
            <w:tcW w:w="5222" w:type="dxa"/>
            <w:shd w:val="clear" w:color="auto" w:fill="auto"/>
            <w:vAlign w:val="center"/>
          </w:tcPr>
          <w:p w:rsidR="00485B16" w:rsidRPr="0031260F" w:rsidRDefault="00485B16" w:rsidP="0031260F">
            <w:pPr>
              <w:spacing w:before="60" w:after="60"/>
              <w:rPr>
                <w:rFonts w:cs="Arial"/>
                <w:sz w:val="22"/>
                <w:szCs w:val="22"/>
              </w:rPr>
            </w:pPr>
          </w:p>
        </w:tc>
        <w:tc>
          <w:tcPr>
            <w:tcW w:w="2160" w:type="dxa"/>
            <w:shd w:val="clear" w:color="auto" w:fill="ACD4F1"/>
            <w:vAlign w:val="center"/>
          </w:tcPr>
          <w:p w:rsidR="00485B16" w:rsidRPr="0031260F" w:rsidRDefault="00485B16" w:rsidP="0031260F">
            <w:pPr>
              <w:spacing w:before="60" w:after="60"/>
              <w:rPr>
                <w:rFonts w:cs="Arial"/>
                <w:sz w:val="22"/>
                <w:szCs w:val="22"/>
              </w:rPr>
            </w:pPr>
            <w:r w:rsidRPr="0031260F">
              <w:rPr>
                <w:rFonts w:cs="Arial"/>
                <w:sz w:val="22"/>
                <w:szCs w:val="22"/>
              </w:rPr>
              <w:t>Solicitation Issued:</w:t>
            </w:r>
          </w:p>
        </w:tc>
        <w:tc>
          <w:tcPr>
            <w:tcW w:w="1653" w:type="dxa"/>
            <w:shd w:val="clear" w:color="auto" w:fill="auto"/>
            <w:vAlign w:val="center"/>
          </w:tcPr>
          <w:p w:rsidR="00485B16" w:rsidRPr="000C348B" w:rsidRDefault="009212F4" w:rsidP="0031260F">
            <w:pPr>
              <w:spacing w:before="60" w:after="60"/>
              <w:rPr>
                <w:rFonts w:cs="Arial"/>
                <w:color w:val="0070C0"/>
                <w:sz w:val="22"/>
                <w:szCs w:val="22"/>
              </w:rPr>
            </w:pPr>
            <w:r w:rsidRPr="000C348B">
              <w:rPr>
                <w:rFonts w:cs="Arial"/>
                <w:color w:val="0070C0"/>
                <w:sz w:val="22"/>
                <w:szCs w:val="22"/>
              </w:rPr>
              <w:t>Month xx,20xx</w:t>
            </w:r>
          </w:p>
        </w:tc>
      </w:tr>
      <w:tr w:rsidR="00485B16" w:rsidRPr="0031260F" w:rsidTr="0031260F">
        <w:trPr>
          <w:trHeight w:val="67"/>
        </w:trPr>
        <w:tc>
          <w:tcPr>
            <w:tcW w:w="1963" w:type="dxa"/>
            <w:shd w:val="clear" w:color="auto" w:fill="ACD4F1"/>
            <w:vAlign w:val="center"/>
          </w:tcPr>
          <w:p w:rsidR="00485B16" w:rsidRPr="0031260F" w:rsidRDefault="00485B16" w:rsidP="0031260F">
            <w:pPr>
              <w:spacing w:before="60" w:after="60"/>
              <w:rPr>
                <w:rFonts w:cs="Arial"/>
                <w:sz w:val="22"/>
                <w:szCs w:val="22"/>
              </w:rPr>
            </w:pPr>
            <w:r w:rsidRPr="0031260F">
              <w:rPr>
                <w:rFonts w:cs="Arial"/>
                <w:sz w:val="22"/>
                <w:szCs w:val="22"/>
              </w:rPr>
              <w:t>Description:</w:t>
            </w:r>
          </w:p>
        </w:tc>
        <w:tc>
          <w:tcPr>
            <w:tcW w:w="9035" w:type="dxa"/>
            <w:gridSpan w:val="3"/>
            <w:vAlign w:val="center"/>
          </w:tcPr>
          <w:p w:rsidR="00485B16" w:rsidRPr="0031260F" w:rsidRDefault="00485B16" w:rsidP="0031260F">
            <w:pPr>
              <w:spacing w:before="60" w:after="60"/>
              <w:rPr>
                <w:rFonts w:cs="Arial"/>
                <w:sz w:val="22"/>
                <w:szCs w:val="22"/>
              </w:rPr>
            </w:pPr>
          </w:p>
        </w:tc>
      </w:tr>
      <w:tr w:rsidR="00485B16" w:rsidRPr="0031260F" w:rsidTr="0031260F">
        <w:trPr>
          <w:trHeight w:val="67"/>
        </w:trPr>
        <w:tc>
          <w:tcPr>
            <w:tcW w:w="1963" w:type="dxa"/>
            <w:shd w:val="clear" w:color="auto" w:fill="ACD4F1"/>
            <w:vAlign w:val="center"/>
          </w:tcPr>
          <w:p w:rsidR="00485B16" w:rsidRPr="0031260F" w:rsidRDefault="00485B16" w:rsidP="0031260F">
            <w:pPr>
              <w:spacing w:before="60" w:after="60"/>
              <w:rPr>
                <w:rFonts w:cs="Arial"/>
                <w:sz w:val="22"/>
                <w:szCs w:val="22"/>
              </w:rPr>
            </w:pPr>
            <w:r w:rsidRPr="0031260F">
              <w:rPr>
                <w:rFonts w:cs="Arial"/>
                <w:sz w:val="22"/>
                <w:szCs w:val="22"/>
              </w:rPr>
              <w:t>Agency:</w:t>
            </w:r>
          </w:p>
        </w:tc>
        <w:tc>
          <w:tcPr>
            <w:tcW w:w="9035" w:type="dxa"/>
            <w:gridSpan w:val="3"/>
            <w:vAlign w:val="center"/>
          </w:tcPr>
          <w:p w:rsidR="00485B16" w:rsidRPr="0031260F" w:rsidRDefault="00485B16" w:rsidP="0031260F">
            <w:pPr>
              <w:spacing w:before="60" w:after="60"/>
              <w:rPr>
                <w:rFonts w:cs="Arial"/>
                <w:sz w:val="22"/>
                <w:szCs w:val="22"/>
              </w:rPr>
            </w:pPr>
          </w:p>
        </w:tc>
      </w:tr>
    </w:tbl>
    <w:p w:rsidR="00485B16" w:rsidRPr="0031260F" w:rsidRDefault="00485B16" w:rsidP="00485B16">
      <w:pPr>
        <w:rPr>
          <w:rFonts w:cs="Arial"/>
          <w:i/>
          <w:sz w:val="8"/>
          <w:szCs w:val="8"/>
        </w:rPr>
      </w:pPr>
    </w:p>
    <w:tbl>
      <w:tblPr>
        <w:tblStyle w:val="TableGrid"/>
        <w:tblW w:w="109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45"/>
        <w:gridCol w:w="3060"/>
        <w:gridCol w:w="2146"/>
        <w:gridCol w:w="3647"/>
      </w:tblGrid>
      <w:tr w:rsidR="00485B16" w:rsidRPr="0031260F" w:rsidTr="00603356">
        <w:trPr>
          <w:trHeight w:val="42"/>
        </w:trPr>
        <w:tc>
          <w:tcPr>
            <w:tcW w:w="10998" w:type="dxa"/>
            <w:gridSpan w:val="4"/>
            <w:tcBorders>
              <w:top w:val="single" w:sz="12" w:space="0" w:color="auto"/>
              <w:bottom w:val="single" w:sz="2" w:space="0" w:color="auto"/>
            </w:tcBorders>
            <w:shd w:val="clear" w:color="auto" w:fill="BFBFBF" w:themeFill="background1" w:themeFillShade="BF"/>
          </w:tcPr>
          <w:p w:rsidR="00485B16" w:rsidRPr="0031260F" w:rsidRDefault="00485B16" w:rsidP="00603356">
            <w:pPr>
              <w:spacing w:before="60" w:after="60"/>
              <w:jc w:val="center"/>
              <w:rPr>
                <w:rFonts w:cs="Arial"/>
                <w:b/>
                <w:sz w:val="22"/>
                <w:szCs w:val="22"/>
              </w:rPr>
            </w:pPr>
            <w:r w:rsidRPr="0031260F">
              <w:rPr>
                <w:rFonts w:cs="Arial"/>
                <w:b/>
                <w:sz w:val="22"/>
                <w:szCs w:val="22"/>
              </w:rPr>
              <w:t xml:space="preserve">SUBMISSION DEADLINE </w:t>
            </w:r>
          </w:p>
        </w:tc>
      </w:tr>
      <w:tr w:rsidR="00485B16" w:rsidRPr="0031260F" w:rsidTr="0031260F">
        <w:trPr>
          <w:trHeight w:val="42"/>
        </w:trPr>
        <w:tc>
          <w:tcPr>
            <w:tcW w:w="2145" w:type="dxa"/>
            <w:shd w:val="clear" w:color="auto" w:fill="ACD4F1"/>
            <w:vAlign w:val="center"/>
          </w:tcPr>
          <w:p w:rsidR="00485B16" w:rsidRPr="0031260F" w:rsidRDefault="00485B16" w:rsidP="0031260F">
            <w:pPr>
              <w:spacing w:before="60" w:after="60"/>
              <w:rPr>
                <w:rFonts w:cs="Arial"/>
                <w:sz w:val="22"/>
                <w:szCs w:val="22"/>
              </w:rPr>
            </w:pPr>
            <w:r w:rsidRPr="0031260F">
              <w:rPr>
                <w:rFonts w:cs="Arial"/>
                <w:sz w:val="22"/>
                <w:szCs w:val="22"/>
                <w:shd w:val="clear" w:color="auto" w:fill="ACD4F1"/>
              </w:rPr>
              <w:t>Bid Opening Date</w:t>
            </w:r>
            <w:r w:rsidRPr="0031260F">
              <w:rPr>
                <w:rFonts w:cs="Arial"/>
                <w:sz w:val="22"/>
                <w:szCs w:val="22"/>
              </w:rPr>
              <w:t>:</w:t>
            </w:r>
          </w:p>
        </w:tc>
        <w:tc>
          <w:tcPr>
            <w:tcW w:w="3060" w:type="dxa"/>
            <w:shd w:val="clear" w:color="auto" w:fill="auto"/>
            <w:vAlign w:val="center"/>
          </w:tcPr>
          <w:p w:rsidR="00485B16" w:rsidRPr="0031260F" w:rsidRDefault="000C348B" w:rsidP="0031260F">
            <w:pPr>
              <w:spacing w:before="60" w:after="60"/>
              <w:rPr>
                <w:rFonts w:cs="Arial"/>
                <w:color w:val="E36C0A" w:themeColor="accent6" w:themeShade="BF"/>
                <w:sz w:val="22"/>
                <w:szCs w:val="22"/>
              </w:rPr>
            </w:pPr>
            <w:r>
              <w:rPr>
                <w:rFonts w:cs="Arial"/>
                <w:color w:val="2171B6"/>
                <w:sz w:val="22"/>
                <w:szCs w:val="22"/>
              </w:rPr>
              <w:t>Month xx, 20xx</w:t>
            </w:r>
          </w:p>
        </w:tc>
        <w:tc>
          <w:tcPr>
            <w:tcW w:w="2146" w:type="dxa"/>
            <w:shd w:val="clear" w:color="auto" w:fill="ACD4F1"/>
            <w:vAlign w:val="center"/>
          </w:tcPr>
          <w:p w:rsidR="00485B16" w:rsidRPr="0031260F" w:rsidRDefault="00485B16" w:rsidP="0031260F">
            <w:pPr>
              <w:spacing w:before="60" w:after="60"/>
              <w:rPr>
                <w:rFonts w:cs="Arial"/>
                <w:sz w:val="22"/>
                <w:szCs w:val="22"/>
              </w:rPr>
            </w:pPr>
            <w:r w:rsidRPr="0031260F">
              <w:rPr>
                <w:rFonts w:cs="Arial"/>
                <w:sz w:val="22"/>
                <w:szCs w:val="22"/>
              </w:rPr>
              <w:t xml:space="preserve">Bid </w:t>
            </w:r>
            <w:r w:rsidRPr="0031260F">
              <w:rPr>
                <w:rFonts w:cs="Arial"/>
                <w:sz w:val="22"/>
                <w:szCs w:val="22"/>
                <w:shd w:val="clear" w:color="auto" w:fill="ACD4F1"/>
              </w:rPr>
              <w:t>Opening Time:</w:t>
            </w:r>
          </w:p>
        </w:tc>
        <w:tc>
          <w:tcPr>
            <w:tcW w:w="3647" w:type="dxa"/>
            <w:shd w:val="clear" w:color="auto" w:fill="auto"/>
            <w:vAlign w:val="center"/>
          </w:tcPr>
          <w:p w:rsidR="00485B16" w:rsidRPr="0031260F" w:rsidRDefault="00485B16" w:rsidP="0031260F">
            <w:pPr>
              <w:spacing w:before="60" w:after="60"/>
              <w:rPr>
                <w:rFonts w:cs="Arial"/>
                <w:sz w:val="22"/>
                <w:szCs w:val="22"/>
              </w:rPr>
            </w:pPr>
            <w:r w:rsidRPr="0031260F">
              <w:rPr>
                <w:rFonts w:cs="Arial"/>
                <w:color w:val="2171B6"/>
                <w:sz w:val="22"/>
                <w:szCs w:val="22"/>
              </w:rPr>
              <w:t>0:00 p.m., Central Time</w:t>
            </w:r>
          </w:p>
        </w:tc>
      </w:tr>
      <w:tr w:rsidR="00485B16" w:rsidRPr="0031260F" w:rsidTr="00603356">
        <w:trPr>
          <w:trHeight w:val="521"/>
        </w:trPr>
        <w:tc>
          <w:tcPr>
            <w:tcW w:w="10998" w:type="dxa"/>
            <w:gridSpan w:val="4"/>
            <w:shd w:val="clear" w:color="auto" w:fill="auto"/>
          </w:tcPr>
          <w:p w:rsidR="00485B16" w:rsidRPr="009624BE" w:rsidRDefault="00DB0352" w:rsidP="0031260F">
            <w:pPr>
              <w:spacing w:before="120" w:after="60"/>
              <w:rPr>
                <w:rFonts w:cs="Arial"/>
                <w:sz w:val="22"/>
                <w:szCs w:val="22"/>
              </w:rPr>
            </w:pPr>
            <w:r>
              <w:rPr>
                <w:sz w:val="22"/>
                <w:szCs w:val="22"/>
              </w:rPr>
              <w:t>Sealed bids must be delivered</w:t>
            </w:r>
            <w:r w:rsidR="009624BE" w:rsidRPr="009624BE">
              <w:rPr>
                <w:sz w:val="22"/>
                <w:szCs w:val="22"/>
              </w:rPr>
              <w:t xml:space="preserve"> to the Office of State Procurement </w:t>
            </w:r>
            <w:r>
              <w:rPr>
                <w:sz w:val="22"/>
                <w:szCs w:val="22"/>
              </w:rPr>
              <w:t xml:space="preserve">before the bid opening time and </w:t>
            </w:r>
            <w:r w:rsidR="009624BE" w:rsidRPr="009624BE">
              <w:rPr>
                <w:sz w:val="22"/>
                <w:szCs w:val="22"/>
              </w:rPr>
              <w:t xml:space="preserve">on or before the </w:t>
            </w:r>
            <w:r>
              <w:rPr>
                <w:sz w:val="22"/>
                <w:szCs w:val="22"/>
              </w:rPr>
              <w:t>bid opening date</w:t>
            </w:r>
            <w:r w:rsidR="009624BE" w:rsidRPr="009624BE">
              <w:rPr>
                <w:sz w:val="22"/>
                <w:szCs w:val="22"/>
              </w:rPr>
              <w:t xml:space="preserve">.  </w:t>
            </w:r>
            <w:r w:rsidR="007D28F3">
              <w:rPr>
                <w:sz w:val="22"/>
                <w:szCs w:val="22"/>
              </w:rPr>
              <w:t xml:space="preserve">Sealed bids are opened contemporaneously at the bid opening time. </w:t>
            </w:r>
            <w:r w:rsidR="004C5437">
              <w:rPr>
                <w:sz w:val="22"/>
                <w:szCs w:val="22"/>
              </w:rPr>
              <w:t>Late bids</w:t>
            </w:r>
            <w:r w:rsidR="009624BE" w:rsidRPr="009624BE">
              <w:rPr>
                <w:sz w:val="22"/>
                <w:szCs w:val="22"/>
              </w:rPr>
              <w:t xml:space="preserve"> </w:t>
            </w:r>
            <w:r w:rsidR="004C5437">
              <w:rPr>
                <w:sz w:val="22"/>
                <w:szCs w:val="22"/>
              </w:rPr>
              <w:t>shall</w:t>
            </w:r>
            <w:r w:rsidR="009624BE" w:rsidRPr="009624BE">
              <w:rPr>
                <w:sz w:val="22"/>
                <w:szCs w:val="22"/>
              </w:rPr>
              <w:t xml:space="preserve"> be rejected as untimely</w:t>
            </w:r>
            <w:r w:rsidR="007D28F3">
              <w:rPr>
                <w:sz w:val="22"/>
                <w:szCs w:val="22"/>
              </w:rPr>
              <w:t>.</w:t>
            </w:r>
            <w:r w:rsidR="00AD448A">
              <w:rPr>
                <w:sz w:val="22"/>
                <w:szCs w:val="22"/>
              </w:rPr>
              <w:t xml:space="preserve"> See section 1.2 for information regarding Live Bid Openings. </w:t>
            </w:r>
          </w:p>
        </w:tc>
      </w:tr>
    </w:tbl>
    <w:p w:rsidR="00485B16" w:rsidRPr="0031260F" w:rsidRDefault="00485B16" w:rsidP="00485B16">
      <w:pPr>
        <w:rPr>
          <w:rFonts w:cs="Arial"/>
          <w:i/>
          <w:sz w:val="8"/>
          <w:szCs w:val="8"/>
        </w:rPr>
      </w:pPr>
    </w:p>
    <w:tbl>
      <w:tblPr>
        <w:tblStyle w:val="TableGrid"/>
        <w:tblW w:w="109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98"/>
        <w:gridCol w:w="9000"/>
      </w:tblGrid>
      <w:tr w:rsidR="00485B16" w:rsidRPr="0031260F" w:rsidTr="00603356">
        <w:trPr>
          <w:trHeight w:val="42"/>
        </w:trPr>
        <w:tc>
          <w:tcPr>
            <w:tcW w:w="10998" w:type="dxa"/>
            <w:gridSpan w:val="2"/>
            <w:tcBorders>
              <w:top w:val="single" w:sz="12" w:space="0" w:color="auto"/>
              <w:bottom w:val="single" w:sz="2" w:space="0" w:color="auto"/>
            </w:tcBorders>
            <w:shd w:val="clear" w:color="auto" w:fill="BFBFBF" w:themeFill="background1" w:themeFillShade="BF"/>
          </w:tcPr>
          <w:p w:rsidR="00485B16" w:rsidRPr="0031260F" w:rsidRDefault="00485B16" w:rsidP="00603356">
            <w:pPr>
              <w:spacing w:before="60" w:after="60"/>
              <w:jc w:val="center"/>
              <w:rPr>
                <w:rFonts w:cs="Arial"/>
                <w:b/>
                <w:sz w:val="22"/>
                <w:szCs w:val="22"/>
              </w:rPr>
            </w:pPr>
            <w:r w:rsidRPr="0031260F">
              <w:rPr>
                <w:rFonts w:cs="Arial"/>
                <w:b/>
                <w:sz w:val="22"/>
                <w:szCs w:val="22"/>
              </w:rPr>
              <w:t>DELIVERY OF RESPONSE DOCUMENTS</w:t>
            </w:r>
          </w:p>
        </w:tc>
      </w:tr>
      <w:tr w:rsidR="00485B16" w:rsidRPr="0031260F" w:rsidTr="00AC0297">
        <w:trPr>
          <w:trHeight w:val="76"/>
        </w:trPr>
        <w:tc>
          <w:tcPr>
            <w:tcW w:w="1998" w:type="dxa"/>
            <w:shd w:val="clear" w:color="auto" w:fill="ACD4F1"/>
          </w:tcPr>
          <w:p w:rsidR="00485B16" w:rsidRPr="0031260F" w:rsidRDefault="00485B16" w:rsidP="00603356">
            <w:pPr>
              <w:spacing w:before="120"/>
              <w:rPr>
                <w:rFonts w:cs="Arial"/>
                <w:sz w:val="22"/>
                <w:szCs w:val="22"/>
              </w:rPr>
            </w:pPr>
            <w:r w:rsidRPr="0031260F">
              <w:rPr>
                <w:rFonts w:cs="Arial"/>
                <w:sz w:val="22"/>
                <w:szCs w:val="22"/>
              </w:rPr>
              <w:t>Delivery Address</w:t>
            </w:r>
            <w:r w:rsidR="009624BE">
              <w:rPr>
                <w:rFonts w:cs="Arial"/>
                <w:sz w:val="22"/>
                <w:szCs w:val="22"/>
              </w:rPr>
              <w:t xml:space="preserve"> and Bid Opening Location</w:t>
            </w:r>
            <w:r w:rsidRPr="0031260F">
              <w:rPr>
                <w:rFonts w:cs="Arial"/>
                <w:sz w:val="22"/>
                <w:szCs w:val="22"/>
              </w:rPr>
              <w:t xml:space="preserve">: </w:t>
            </w:r>
          </w:p>
        </w:tc>
        <w:tc>
          <w:tcPr>
            <w:tcW w:w="9000" w:type="dxa"/>
            <w:vAlign w:val="center"/>
          </w:tcPr>
          <w:p w:rsidR="00485B16" w:rsidRPr="0031260F" w:rsidRDefault="00485B16" w:rsidP="00603356">
            <w:pPr>
              <w:spacing w:before="120"/>
              <w:rPr>
                <w:rFonts w:cs="Arial"/>
                <w:sz w:val="22"/>
                <w:szCs w:val="22"/>
              </w:rPr>
            </w:pPr>
            <w:r w:rsidRPr="0031260F">
              <w:rPr>
                <w:rFonts w:cs="Arial"/>
                <w:sz w:val="22"/>
                <w:szCs w:val="22"/>
              </w:rPr>
              <w:t>Office of State Procurement</w:t>
            </w:r>
          </w:p>
          <w:p w:rsidR="00485B16" w:rsidRPr="0031260F" w:rsidRDefault="00485B16" w:rsidP="00603356">
            <w:pPr>
              <w:rPr>
                <w:rFonts w:cs="Arial"/>
                <w:sz w:val="22"/>
                <w:szCs w:val="22"/>
              </w:rPr>
            </w:pPr>
            <w:r w:rsidRPr="0031260F">
              <w:rPr>
                <w:rFonts w:cs="Arial"/>
                <w:sz w:val="22"/>
                <w:szCs w:val="22"/>
              </w:rPr>
              <w:t>1509 West 7</w:t>
            </w:r>
            <w:r w:rsidRPr="0031260F">
              <w:rPr>
                <w:rFonts w:cs="Arial"/>
                <w:sz w:val="22"/>
                <w:szCs w:val="22"/>
                <w:vertAlign w:val="superscript"/>
              </w:rPr>
              <w:t>th</w:t>
            </w:r>
            <w:r w:rsidRPr="0031260F">
              <w:rPr>
                <w:rFonts w:cs="Arial"/>
                <w:sz w:val="22"/>
                <w:szCs w:val="22"/>
              </w:rPr>
              <w:t xml:space="preserve"> Street, Room 300</w:t>
            </w:r>
          </w:p>
          <w:p w:rsidR="00485B16" w:rsidRPr="0031260F" w:rsidRDefault="00485B16" w:rsidP="00603356">
            <w:pPr>
              <w:rPr>
                <w:rFonts w:cs="Arial"/>
                <w:sz w:val="22"/>
                <w:szCs w:val="22"/>
              </w:rPr>
            </w:pPr>
            <w:r w:rsidRPr="0031260F">
              <w:rPr>
                <w:rFonts w:cs="Arial"/>
                <w:sz w:val="22"/>
                <w:szCs w:val="22"/>
              </w:rPr>
              <w:t>Little Rock, AR  72201-4222</w:t>
            </w:r>
          </w:p>
          <w:p w:rsidR="00485B16" w:rsidRPr="0031260F" w:rsidRDefault="00485B16" w:rsidP="00603356">
            <w:pPr>
              <w:rPr>
                <w:rFonts w:cs="Arial"/>
                <w:sz w:val="16"/>
                <w:szCs w:val="16"/>
              </w:rPr>
            </w:pPr>
          </w:p>
          <w:p w:rsidR="00485B16" w:rsidRPr="009624BE" w:rsidRDefault="009624BE" w:rsidP="00603356">
            <w:pPr>
              <w:rPr>
                <w:rFonts w:cs="Arial"/>
                <w:sz w:val="22"/>
                <w:szCs w:val="22"/>
              </w:rPr>
            </w:pPr>
            <w:r w:rsidRPr="009624BE">
              <w:rPr>
                <w:rFonts w:cs="Arial"/>
                <w:sz w:val="22"/>
                <w:szCs w:val="22"/>
              </w:rPr>
              <w:t>Delivery providers, USPS, UPS, and FedEx deliver mail to OSP’s street address on a schedule determined by each individual provider.  These providers will deliver to OSP based solely on the street address.</w:t>
            </w:r>
            <w:r w:rsidRPr="009624BE">
              <w:rPr>
                <w:b/>
                <w:sz w:val="22"/>
                <w:szCs w:val="22"/>
              </w:rPr>
              <w:t xml:space="preserve"> Prospective Contractors assume all risk for timely, properly submitted deliveries.  </w:t>
            </w:r>
          </w:p>
        </w:tc>
      </w:tr>
      <w:tr w:rsidR="00485B16" w:rsidRPr="0031260F" w:rsidTr="0031260F">
        <w:trPr>
          <w:trHeight w:val="1628"/>
        </w:trPr>
        <w:tc>
          <w:tcPr>
            <w:tcW w:w="1998" w:type="dxa"/>
            <w:shd w:val="clear" w:color="auto" w:fill="ACD4F1"/>
          </w:tcPr>
          <w:p w:rsidR="00485B16" w:rsidRPr="0031260F" w:rsidRDefault="00485B16" w:rsidP="00603356">
            <w:pPr>
              <w:spacing w:before="120"/>
              <w:rPr>
                <w:rFonts w:cs="Arial"/>
                <w:sz w:val="22"/>
                <w:szCs w:val="22"/>
              </w:rPr>
            </w:pPr>
            <w:r w:rsidRPr="0031260F">
              <w:rPr>
                <w:rFonts w:cs="Arial"/>
                <w:sz w:val="22"/>
                <w:szCs w:val="22"/>
              </w:rPr>
              <w:t>Bid’s Outer Packaging:</w:t>
            </w:r>
          </w:p>
        </w:tc>
        <w:tc>
          <w:tcPr>
            <w:tcW w:w="9000" w:type="dxa"/>
            <w:vAlign w:val="center"/>
          </w:tcPr>
          <w:p w:rsidR="00485B16" w:rsidRPr="0031260F" w:rsidRDefault="00B67AB8" w:rsidP="00603356">
            <w:pPr>
              <w:spacing w:before="120" w:after="120"/>
              <w:rPr>
                <w:rFonts w:cs="Arial"/>
                <w:sz w:val="22"/>
                <w:szCs w:val="22"/>
              </w:rPr>
            </w:pPr>
            <w:r w:rsidRPr="0031260F">
              <w:rPr>
                <w:sz w:val="22"/>
                <w:szCs w:val="22"/>
              </w:rPr>
              <w:t xml:space="preserve">Seal outer packaging and properly mark with the following information.  If outer packaging of </w:t>
            </w:r>
            <w:r w:rsidR="005B5B5C" w:rsidRPr="0031260F">
              <w:rPr>
                <w:sz w:val="22"/>
                <w:szCs w:val="22"/>
              </w:rPr>
              <w:t>bid</w:t>
            </w:r>
            <w:r w:rsidRPr="0031260F">
              <w:rPr>
                <w:sz w:val="22"/>
                <w:szCs w:val="22"/>
              </w:rPr>
              <w:t xml:space="preserve"> submission is not properly marked, the package may be opened for bid identification purposes.</w:t>
            </w:r>
          </w:p>
          <w:p w:rsidR="00485B16" w:rsidRPr="0031260F" w:rsidRDefault="00485B16" w:rsidP="00ED702C">
            <w:pPr>
              <w:pStyle w:val="ListParagraph"/>
              <w:numPr>
                <w:ilvl w:val="0"/>
                <w:numId w:val="6"/>
              </w:numPr>
              <w:rPr>
                <w:rFonts w:ascii="Arial" w:hAnsi="Arial" w:cs="Arial"/>
                <w:sz w:val="22"/>
                <w:szCs w:val="22"/>
              </w:rPr>
            </w:pPr>
            <w:r w:rsidRPr="0031260F">
              <w:rPr>
                <w:rFonts w:ascii="Arial" w:hAnsi="Arial" w:cs="Arial"/>
                <w:sz w:val="22"/>
                <w:szCs w:val="22"/>
              </w:rPr>
              <w:t>Bid number</w:t>
            </w:r>
          </w:p>
          <w:p w:rsidR="00485B16" w:rsidRPr="0031260F" w:rsidRDefault="00485B16" w:rsidP="00ED702C">
            <w:pPr>
              <w:pStyle w:val="ListParagraph"/>
              <w:numPr>
                <w:ilvl w:val="0"/>
                <w:numId w:val="6"/>
              </w:numPr>
              <w:rPr>
                <w:rFonts w:ascii="Arial" w:hAnsi="Arial" w:cs="Arial"/>
                <w:sz w:val="22"/>
                <w:szCs w:val="22"/>
              </w:rPr>
            </w:pPr>
            <w:r w:rsidRPr="0031260F">
              <w:rPr>
                <w:rFonts w:ascii="Arial" w:hAnsi="Arial" w:cs="Arial"/>
                <w:sz w:val="22"/>
                <w:szCs w:val="22"/>
              </w:rPr>
              <w:t>Date and time of bid opening</w:t>
            </w:r>
          </w:p>
          <w:p w:rsidR="00485B16" w:rsidRPr="0031260F" w:rsidRDefault="005B5B5C" w:rsidP="00ED702C">
            <w:pPr>
              <w:pStyle w:val="ListParagraph"/>
              <w:numPr>
                <w:ilvl w:val="0"/>
                <w:numId w:val="6"/>
              </w:numPr>
              <w:spacing w:after="80"/>
              <w:rPr>
                <w:rFonts w:ascii="Arial" w:hAnsi="Arial" w:cs="Arial"/>
                <w:sz w:val="22"/>
                <w:szCs w:val="22"/>
              </w:rPr>
            </w:pPr>
            <w:r w:rsidRPr="0031260F">
              <w:rPr>
                <w:rFonts w:ascii="Arial" w:hAnsi="Arial" w:cs="Arial"/>
                <w:sz w:val="22"/>
                <w:szCs w:val="22"/>
              </w:rPr>
              <w:t>Prospective Contractor</w:t>
            </w:r>
            <w:r w:rsidR="00485B16" w:rsidRPr="0031260F">
              <w:rPr>
                <w:rFonts w:ascii="Arial" w:hAnsi="Arial" w:cs="Arial"/>
                <w:sz w:val="22"/>
                <w:szCs w:val="22"/>
              </w:rPr>
              <w:t>'s name and return address</w:t>
            </w:r>
          </w:p>
        </w:tc>
      </w:tr>
    </w:tbl>
    <w:p w:rsidR="00485B16" w:rsidRPr="0031260F" w:rsidRDefault="00485B16" w:rsidP="00485B16">
      <w:pPr>
        <w:rPr>
          <w:rFonts w:cs="Arial"/>
          <w:i/>
          <w:sz w:val="8"/>
          <w:szCs w:val="8"/>
        </w:rPr>
      </w:pPr>
    </w:p>
    <w:tbl>
      <w:tblPr>
        <w:tblStyle w:val="TableGrid"/>
        <w:tblW w:w="1099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998"/>
        <w:gridCol w:w="4017"/>
        <w:gridCol w:w="3273"/>
        <w:gridCol w:w="1710"/>
      </w:tblGrid>
      <w:tr w:rsidR="00485B16" w:rsidRPr="0031260F" w:rsidTr="00603356">
        <w:trPr>
          <w:trHeight w:val="42"/>
        </w:trPr>
        <w:tc>
          <w:tcPr>
            <w:tcW w:w="10998" w:type="dxa"/>
            <w:gridSpan w:val="4"/>
            <w:tcBorders>
              <w:top w:val="single" w:sz="12" w:space="0" w:color="auto"/>
              <w:bottom w:val="single" w:sz="2" w:space="0" w:color="auto"/>
            </w:tcBorders>
            <w:shd w:val="clear" w:color="auto" w:fill="BFBFBF" w:themeFill="background1" w:themeFillShade="BF"/>
          </w:tcPr>
          <w:p w:rsidR="00485B16" w:rsidRPr="0031260F" w:rsidRDefault="00485B16" w:rsidP="00603356">
            <w:pPr>
              <w:spacing w:before="60" w:after="60"/>
              <w:jc w:val="center"/>
              <w:rPr>
                <w:rFonts w:cs="Arial"/>
                <w:b/>
                <w:sz w:val="22"/>
                <w:szCs w:val="22"/>
              </w:rPr>
            </w:pPr>
            <w:r w:rsidRPr="0031260F">
              <w:rPr>
                <w:rFonts w:cs="Arial"/>
                <w:b/>
                <w:sz w:val="22"/>
                <w:szCs w:val="22"/>
              </w:rPr>
              <w:t>OFFICE OF STATE PROCUREMENT CONTACT INFORMATION</w:t>
            </w:r>
          </w:p>
        </w:tc>
      </w:tr>
      <w:tr w:rsidR="00485B16" w:rsidRPr="0031260F" w:rsidTr="0031260F">
        <w:trPr>
          <w:trHeight w:val="76"/>
        </w:trPr>
        <w:tc>
          <w:tcPr>
            <w:tcW w:w="1998" w:type="dxa"/>
            <w:shd w:val="clear" w:color="auto" w:fill="ACD4F1"/>
            <w:vAlign w:val="center"/>
          </w:tcPr>
          <w:p w:rsidR="00485B16" w:rsidRPr="0031260F" w:rsidRDefault="00485B16" w:rsidP="00E15E99">
            <w:pPr>
              <w:spacing w:before="60" w:after="60"/>
              <w:rPr>
                <w:rFonts w:cs="Arial"/>
                <w:sz w:val="22"/>
                <w:szCs w:val="22"/>
              </w:rPr>
            </w:pPr>
            <w:r w:rsidRPr="0031260F">
              <w:rPr>
                <w:rFonts w:cs="Arial"/>
                <w:sz w:val="22"/>
                <w:szCs w:val="22"/>
              </w:rPr>
              <w:t>OSP Buyer:</w:t>
            </w:r>
          </w:p>
        </w:tc>
        <w:tc>
          <w:tcPr>
            <w:tcW w:w="4017" w:type="dxa"/>
            <w:vAlign w:val="center"/>
          </w:tcPr>
          <w:p w:rsidR="00485B16" w:rsidRPr="0031260F" w:rsidRDefault="00485B16" w:rsidP="00E15E99">
            <w:pPr>
              <w:spacing w:before="60" w:afterLines="60" w:after="144"/>
              <w:rPr>
                <w:rFonts w:cs="Arial"/>
                <w:sz w:val="22"/>
                <w:szCs w:val="22"/>
              </w:rPr>
            </w:pPr>
          </w:p>
        </w:tc>
        <w:tc>
          <w:tcPr>
            <w:tcW w:w="3273" w:type="dxa"/>
            <w:shd w:val="clear" w:color="auto" w:fill="ACD4F1"/>
            <w:vAlign w:val="center"/>
          </w:tcPr>
          <w:p w:rsidR="00485B16" w:rsidRPr="0031260F" w:rsidRDefault="00485B16" w:rsidP="00E15E99">
            <w:pPr>
              <w:spacing w:before="60" w:after="60"/>
              <w:rPr>
                <w:rFonts w:cs="Arial"/>
                <w:sz w:val="22"/>
                <w:szCs w:val="22"/>
              </w:rPr>
            </w:pPr>
            <w:r w:rsidRPr="0031260F">
              <w:rPr>
                <w:rFonts w:cs="Arial"/>
                <w:sz w:val="22"/>
                <w:szCs w:val="22"/>
              </w:rPr>
              <w:t>Buyer’s Direct Phone Number:</w:t>
            </w:r>
          </w:p>
        </w:tc>
        <w:tc>
          <w:tcPr>
            <w:tcW w:w="1710" w:type="dxa"/>
            <w:vAlign w:val="center"/>
          </w:tcPr>
          <w:p w:rsidR="00485B16" w:rsidRPr="0031260F" w:rsidRDefault="00485B16" w:rsidP="00E15E99">
            <w:pPr>
              <w:spacing w:before="60" w:afterLines="60" w:after="144"/>
              <w:rPr>
                <w:rFonts w:cs="Arial"/>
                <w:sz w:val="22"/>
                <w:szCs w:val="22"/>
              </w:rPr>
            </w:pPr>
          </w:p>
        </w:tc>
      </w:tr>
      <w:tr w:rsidR="00485B16" w:rsidRPr="0031260F" w:rsidTr="0031260F">
        <w:trPr>
          <w:trHeight w:val="67"/>
        </w:trPr>
        <w:tc>
          <w:tcPr>
            <w:tcW w:w="1998" w:type="dxa"/>
            <w:shd w:val="clear" w:color="auto" w:fill="ACD4F1"/>
            <w:vAlign w:val="center"/>
          </w:tcPr>
          <w:p w:rsidR="00485B16" w:rsidRPr="0031260F" w:rsidRDefault="00485B16" w:rsidP="00E15E99">
            <w:pPr>
              <w:spacing w:before="60" w:after="60"/>
              <w:rPr>
                <w:rFonts w:cs="Arial"/>
                <w:sz w:val="22"/>
                <w:szCs w:val="22"/>
              </w:rPr>
            </w:pPr>
            <w:r w:rsidRPr="0031260F">
              <w:rPr>
                <w:rFonts w:cs="Arial"/>
                <w:sz w:val="22"/>
                <w:szCs w:val="22"/>
              </w:rPr>
              <w:t>Email Address:</w:t>
            </w:r>
          </w:p>
        </w:tc>
        <w:tc>
          <w:tcPr>
            <w:tcW w:w="4017" w:type="dxa"/>
            <w:vAlign w:val="center"/>
          </w:tcPr>
          <w:p w:rsidR="00485B16" w:rsidRPr="0031260F" w:rsidRDefault="00485B16" w:rsidP="00E15E99">
            <w:pPr>
              <w:spacing w:before="60" w:after="60"/>
              <w:rPr>
                <w:rFonts w:cs="Arial"/>
                <w:sz w:val="22"/>
                <w:szCs w:val="22"/>
              </w:rPr>
            </w:pPr>
          </w:p>
        </w:tc>
        <w:tc>
          <w:tcPr>
            <w:tcW w:w="3273" w:type="dxa"/>
            <w:shd w:val="clear" w:color="auto" w:fill="ACD4F1"/>
            <w:vAlign w:val="center"/>
          </w:tcPr>
          <w:p w:rsidR="00485B16" w:rsidRPr="0031260F" w:rsidRDefault="00485B16" w:rsidP="00E15E99">
            <w:pPr>
              <w:spacing w:before="60" w:after="60"/>
              <w:rPr>
                <w:rFonts w:cs="Arial"/>
                <w:sz w:val="22"/>
                <w:szCs w:val="22"/>
              </w:rPr>
            </w:pPr>
            <w:r w:rsidRPr="0031260F">
              <w:rPr>
                <w:rFonts w:cs="Arial"/>
                <w:sz w:val="22"/>
                <w:szCs w:val="22"/>
              </w:rPr>
              <w:t>OSP’s Main Number:</w:t>
            </w:r>
          </w:p>
        </w:tc>
        <w:tc>
          <w:tcPr>
            <w:tcW w:w="1710" w:type="dxa"/>
            <w:vAlign w:val="center"/>
          </w:tcPr>
          <w:p w:rsidR="00485B16" w:rsidRPr="0031260F" w:rsidRDefault="00485B16" w:rsidP="00E15E99">
            <w:pPr>
              <w:spacing w:before="120" w:after="60"/>
              <w:rPr>
                <w:rFonts w:cs="Arial"/>
                <w:sz w:val="22"/>
                <w:szCs w:val="22"/>
              </w:rPr>
            </w:pPr>
            <w:r w:rsidRPr="0031260F">
              <w:rPr>
                <w:rFonts w:cs="Arial"/>
                <w:sz w:val="22"/>
                <w:szCs w:val="22"/>
              </w:rPr>
              <w:t>501-324-9316</w:t>
            </w:r>
          </w:p>
        </w:tc>
      </w:tr>
      <w:tr w:rsidR="00485B16" w:rsidRPr="0031260F" w:rsidTr="00AC0297">
        <w:trPr>
          <w:trHeight w:val="67"/>
        </w:trPr>
        <w:tc>
          <w:tcPr>
            <w:tcW w:w="1998" w:type="dxa"/>
            <w:shd w:val="clear" w:color="auto" w:fill="ACD4F1"/>
            <w:vAlign w:val="center"/>
          </w:tcPr>
          <w:p w:rsidR="00485B16" w:rsidRPr="001D5152" w:rsidRDefault="00485B16" w:rsidP="00E15E99">
            <w:pPr>
              <w:spacing w:before="60" w:after="60"/>
              <w:rPr>
                <w:rFonts w:cs="Arial"/>
                <w:sz w:val="22"/>
                <w:szCs w:val="22"/>
              </w:rPr>
            </w:pPr>
            <w:r w:rsidRPr="001D5152">
              <w:rPr>
                <w:rFonts w:cs="Arial"/>
                <w:sz w:val="22"/>
                <w:szCs w:val="22"/>
              </w:rPr>
              <w:t>OSP Website:</w:t>
            </w:r>
          </w:p>
        </w:tc>
        <w:tc>
          <w:tcPr>
            <w:tcW w:w="9000" w:type="dxa"/>
            <w:gridSpan w:val="3"/>
            <w:vAlign w:val="center"/>
          </w:tcPr>
          <w:p w:rsidR="00485B16" w:rsidRPr="001D5152" w:rsidRDefault="00E1662D" w:rsidP="00E15E99">
            <w:pPr>
              <w:spacing w:before="60" w:after="60"/>
              <w:rPr>
                <w:rFonts w:cs="Arial"/>
                <w:sz w:val="22"/>
                <w:szCs w:val="22"/>
              </w:rPr>
            </w:pPr>
            <w:r w:rsidRPr="00065245">
              <w:t>https://www.transform.ar.gov/procurement/</w:t>
            </w:r>
          </w:p>
        </w:tc>
      </w:tr>
    </w:tbl>
    <w:p w:rsidR="00485B16" w:rsidRPr="00DF3286" w:rsidRDefault="00485B16" w:rsidP="005E37D1">
      <w:pPr>
        <w:jc w:val="center"/>
        <w:rPr>
          <w:b/>
          <w:sz w:val="28"/>
          <w:szCs w:val="28"/>
        </w:rPr>
      </w:pPr>
      <w:r w:rsidRPr="00A13FEF">
        <w:rPr>
          <w:i/>
          <w:sz w:val="16"/>
          <w:szCs w:val="16"/>
        </w:rPr>
        <w:br w:type="page"/>
      </w:r>
      <w:r w:rsidR="00441B51" w:rsidRPr="00DF3286">
        <w:rPr>
          <w:b/>
          <w:sz w:val="28"/>
          <w:szCs w:val="28"/>
        </w:rPr>
        <w:lastRenderedPageBreak/>
        <w:t xml:space="preserve">SECTION </w:t>
      </w:r>
      <w:r w:rsidR="0031260F">
        <w:rPr>
          <w:b/>
          <w:sz w:val="28"/>
          <w:szCs w:val="28"/>
        </w:rPr>
        <w:t xml:space="preserve">1 – </w:t>
      </w:r>
      <w:r w:rsidR="009624BE">
        <w:rPr>
          <w:b/>
          <w:sz w:val="28"/>
          <w:szCs w:val="28"/>
        </w:rPr>
        <w:t>REQUIREMENTS</w:t>
      </w:r>
    </w:p>
    <w:p w:rsidR="004B0953" w:rsidRDefault="004B0953" w:rsidP="00C74521">
      <w:pPr>
        <w:rPr>
          <w:rFonts w:cs="Arial"/>
          <w:b/>
        </w:rPr>
      </w:pPr>
    </w:p>
    <w:p w:rsidR="00B67AB8" w:rsidRPr="00DF3286" w:rsidRDefault="00B67AB8" w:rsidP="00B67AB8">
      <w:pPr>
        <w:pStyle w:val="ListParagraph"/>
        <w:numPr>
          <w:ilvl w:val="0"/>
          <w:numId w:val="17"/>
        </w:numPr>
        <w:rPr>
          <w:rFonts w:ascii="Arial" w:hAnsi="Arial" w:cs="Arial"/>
          <w:i/>
          <w:sz w:val="22"/>
          <w:szCs w:val="22"/>
        </w:rPr>
      </w:pPr>
      <w:r w:rsidRPr="00DF3286">
        <w:rPr>
          <w:rFonts w:ascii="Arial" w:hAnsi="Arial" w:cs="Arial"/>
          <w:b/>
          <w:i/>
          <w:sz w:val="22"/>
          <w:szCs w:val="22"/>
        </w:rPr>
        <w:t>Do not</w:t>
      </w:r>
      <w:r w:rsidRPr="00DF3286">
        <w:rPr>
          <w:rFonts w:ascii="Arial" w:hAnsi="Arial" w:cs="Arial"/>
          <w:i/>
          <w:sz w:val="22"/>
          <w:szCs w:val="22"/>
        </w:rPr>
        <w:t xml:space="preserve"> provide responses to items in this section unless specifically and expressly required.</w:t>
      </w:r>
    </w:p>
    <w:p w:rsidR="00B67AB8" w:rsidRPr="00DF3286" w:rsidRDefault="00B67AB8" w:rsidP="00C74521">
      <w:pPr>
        <w:rPr>
          <w:rFonts w:cs="Arial"/>
          <w:b/>
          <w:sz w:val="22"/>
          <w:szCs w:val="22"/>
        </w:rPr>
      </w:pPr>
    </w:p>
    <w:p w:rsidR="009624BE" w:rsidRPr="009624BE" w:rsidRDefault="009624BE" w:rsidP="009624BE">
      <w:pPr>
        <w:numPr>
          <w:ilvl w:val="1"/>
          <w:numId w:val="1"/>
        </w:numPr>
        <w:rPr>
          <w:rFonts w:cs="Arial"/>
          <w:b/>
          <w:bCs/>
          <w:sz w:val="22"/>
          <w:szCs w:val="22"/>
        </w:rPr>
      </w:pPr>
      <w:r w:rsidRPr="009624BE">
        <w:rPr>
          <w:rFonts w:cs="Arial"/>
          <w:b/>
          <w:bCs/>
          <w:sz w:val="22"/>
          <w:szCs w:val="22"/>
        </w:rPr>
        <w:t>INTRODUCTION</w:t>
      </w:r>
    </w:p>
    <w:p w:rsidR="009624BE" w:rsidRPr="009624BE" w:rsidRDefault="009624BE" w:rsidP="009624BE">
      <w:pPr>
        <w:pStyle w:val="Style3"/>
        <w:ind w:left="540" w:firstLine="0"/>
        <w:rPr>
          <w:color w:val="000000"/>
        </w:rPr>
      </w:pPr>
      <w:r w:rsidRPr="009624BE">
        <w:rPr>
          <w:color w:val="000000"/>
        </w:rPr>
        <w:t>This Invitation for Bid (IFB) is issued by the Office of State Procurement (OSP) for the (</w:t>
      </w:r>
      <w:r w:rsidRPr="00E1662D">
        <w:rPr>
          <w:color w:val="0070C0"/>
        </w:rPr>
        <w:t>AGENCY</w:t>
      </w:r>
      <w:r w:rsidRPr="009624BE">
        <w:rPr>
          <w:color w:val="000000"/>
        </w:rPr>
        <w:t>)  to obtain pricing and a contract</w:t>
      </w:r>
      <w:r w:rsidRPr="00E1662D">
        <w:rPr>
          <w:color w:val="0070C0"/>
        </w:rPr>
        <w:t xml:space="preserve">(s) </w:t>
      </w:r>
      <w:r w:rsidRPr="009624BE">
        <w:rPr>
          <w:color w:val="000000"/>
        </w:rPr>
        <w:t>for (</w:t>
      </w:r>
      <w:r w:rsidRPr="00E1662D">
        <w:rPr>
          <w:color w:val="0070C0"/>
        </w:rPr>
        <w:t>COMMODITY OR SERVICE</w:t>
      </w:r>
      <w:r w:rsidRPr="009624BE">
        <w:rPr>
          <w:color w:val="000000"/>
        </w:rPr>
        <w:t>).</w:t>
      </w:r>
    </w:p>
    <w:p w:rsidR="009624BE" w:rsidRDefault="009624BE" w:rsidP="009624BE">
      <w:pPr>
        <w:pStyle w:val="Style3"/>
        <w:ind w:left="0" w:firstLine="0"/>
        <w:rPr>
          <w:color w:val="000000"/>
        </w:rPr>
      </w:pPr>
    </w:p>
    <w:p w:rsidR="00AD448A" w:rsidRPr="009624BE" w:rsidRDefault="00AD448A" w:rsidP="00AD448A">
      <w:pPr>
        <w:numPr>
          <w:ilvl w:val="1"/>
          <w:numId w:val="1"/>
        </w:numPr>
        <w:rPr>
          <w:rFonts w:cs="Arial"/>
          <w:b/>
          <w:bCs/>
          <w:sz w:val="22"/>
          <w:szCs w:val="22"/>
        </w:rPr>
      </w:pPr>
      <w:r>
        <w:rPr>
          <w:rFonts w:cs="Arial"/>
          <w:b/>
          <w:bCs/>
          <w:sz w:val="22"/>
          <w:szCs w:val="22"/>
        </w:rPr>
        <w:t>LIVE BID OPENING</w:t>
      </w:r>
    </w:p>
    <w:p w:rsidR="00AD448A" w:rsidRPr="00AD448A" w:rsidRDefault="00AD448A" w:rsidP="00AD448A">
      <w:pPr>
        <w:ind w:firstLine="540"/>
        <w:rPr>
          <w:sz w:val="22"/>
          <w:szCs w:val="22"/>
        </w:rPr>
      </w:pPr>
      <w:r>
        <w:rPr>
          <w:sz w:val="22"/>
          <w:szCs w:val="22"/>
        </w:rPr>
        <w:t>See instructions below to view the bid opening online.</w:t>
      </w:r>
    </w:p>
    <w:p w:rsidR="00AD448A" w:rsidRPr="00AD448A" w:rsidRDefault="00AD448A" w:rsidP="00AD448A">
      <w:pPr>
        <w:rPr>
          <w:sz w:val="22"/>
          <w:szCs w:val="22"/>
        </w:rPr>
      </w:pPr>
      <w:r w:rsidRPr="00AD448A">
        <w:rPr>
          <w:sz w:val="22"/>
          <w:szCs w:val="22"/>
        </w:rPr>
        <w:t xml:space="preserve">         </w:t>
      </w:r>
      <w:r>
        <w:rPr>
          <w:sz w:val="22"/>
          <w:szCs w:val="22"/>
        </w:rPr>
        <w:tab/>
      </w:r>
      <w:r w:rsidRPr="00AD448A">
        <w:rPr>
          <w:sz w:val="22"/>
          <w:szCs w:val="22"/>
        </w:rPr>
        <w:t>Zoom Meeting Link:</w:t>
      </w:r>
    </w:p>
    <w:p w:rsidR="00AD448A" w:rsidRPr="00AD448A" w:rsidRDefault="00AD448A" w:rsidP="00AD448A">
      <w:pPr>
        <w:rPr>
          <w:sz w:val="22"/>
          <w:szCs w:val="22"/>
        </w:rPr>
      </w:pPr>
      <w:r w:rsidRPr="00AD448A">
        <w:rPr>
          <w:sz w:val="22"/>
          <w:szCs w:val="22"/>
        </w:rPr>
        <w:t xml:space="preserve">         </w:t>
      </w:r>
      <w:r>
        <w:rPr>
          <w:sz w:val="22"/>
          <w:szCs w:val="22"/>
        </w:rPr>
        <w:tab/>
      </w:r>
      <w:r w:rsidRPr="00AD448A">
        <w:rPr>
          <w:sz w:val="22"/>
          <w:szCs w:val="22"/>
        </w:rPr>
        <w:t>Meeting ID</w:t>
      </w:r>
      <w:r>
        <w:rPr>
          <w:sz w:val="22"/>
          <w:szCs w:val="22"/>
        </w:rPr>
        <w:t>:</w:t>
      </w:r>
    </w:p>
    <w:p w:rsidR="00AD448A" w:rsidRPr="00AD448A" w:rsidRDefault="00AD448A" w:rsidP="00AD448A">
      <w:pPr>
        <w:rPr>
          <w:sz w:val="22"/>
          <w:szCs w:val="22"/>
        </w:rPr>
      </w:pPr>
      <w:r w:rsidRPr="00AD448A">
        <w:rPr>
          <w:sz w:val="22"/>
          <w:szCs w:val="22"/>
        </w:rPr>
        <w:t xml:space="preserve">         </w:t>
      </w:r>
      <w:r>
        <w:rPr>
          <w:sz w:val="22"/>
          <w:szCs w:val="22"/>
        </w:rPr>
        <w:tab/>
      </w:r>
      <w:r w:rsidRPr="00AD448A">
        <w:rPr>
          <w:sz w:val="22"/>
          <w:szCs w:val="22"/>
        </w:rPr>
        <w:t>Meeting Password</w:t>
      </w:r>
      <w:r>
        <w:rPr>
          <w:sz w:val="22"/>
          <w:szCs w:val="22"/>
        </w:rPr>
        <w:t>:</w:t>
      </w:r>
    </w:p>
    <w:p w:rsidR="00AD448A" w:rsidRPr="00AD448A" w:rsidRDefault="00AD448A" w:rsidP="00AD448A">
      <w:pPr>
        <w:rPr>
          <w:rFonts w:cs="Arial"/>
          <w:sz w:val="22"/>
          <w:szCs w:val="22"/>
        </w:rPr>
      </w:pPr>
      <w:r w:rsidRPr="00AD448A">
        <w:rPr>
          <w:sz w:val="22"/>
          <w:szCs w:val="22"/>
        </w:rPr>
        <w:t xml:space="preserve">         </w:t>
      </w:r>
      <w:r>
        <w:rPr>
          <w:sz w:val="22"/>
          <w:szCs w:val="22"/>
        </w:rPr>
        <w:tab/>
      </w:r>
      <w:r w:rsidRPr="00AD448A">
        <w:rPr>
          <w:sz w:val="22"/>
          <w:szCs w:val="22"/>
        </w:rPr>
        <w:t xml:space="preserve">Dial-In Information: </w:t>
      </w:r>
      <w:r w:rsidRPr="00AD448A">
        <w:rPr>
          <w:rFonts w:cs="Arial"/>
          <w:sz w:val="22"/>
          <w:szCs w:val="22"/>
        </w:rPr>
        <w:t>877 853 5257 US Toll-free</w:t>
      </w:r>
    </w:p>
    <w:p w:rsidR="00AD448A" w:rsidRPr="00AD448A" w:rsidRDefault="00AD448A" w:rsidP="00AD448A">
      <w:pPr>
        <w:rPr>
          <w:sz w:val="22"/>
          <w:szCs w:val="22"/>
        </w:rPr>
      </w:pPr>
      <w:r w:rsidRPr="00AD448A">
        <w:rPr>
          <w:rFonts w:cs="Arial"/>
          <w:sz w:val="22"/>
          <w:szCs w:val="22"/>
        </w:rPr>
        <w:t xml:space="preserve">     </w:t>
      </w:r>
      <w:r>
        <w:rPr>
          <w:rFonts w:cs="Arial"/>
          <w:sz w:val="22"/>
          <w:szCs w:val="22"/>
        </w:rPr>
        <w:tab/>
      </w:r>
      <w:r>
        <w:rPr>
          <w:rFonts w:cs="Arial"/>
          <w:sz w:val="22"/>
          <w:szCs w:val="22"/>
        </w:rPr>
        <w:tab/>
      </w:r>
      <w:r>
        <w:rPr>
          <w:rFonts w:cs="Arial"/>
          <w:sz w:val="22"/>
          <w:szCs w:val="22"/>
        </w:rPr>
        <w:tab/>
        <w:t xml:space="preserve">        </w:t>
      </w:r>
      <w:r w:rsidRPr="00AD448A">
        <w:rPr>
          <w:rFonts w:cs="Arial"/>
          <w:sz w:val="22"/>
          <w:szCs w:val="22"/>
        </w:rPr>
        <w:t>888 475 4499 US Toll-free</w:t>
      </w:r>
    </w:p>
    <w:p w:rsidR="00AD448A" w:rsidRPr="009624BE" w:rsidRDefault="00AD448A" w:rsidP="00AD448A">
      <w:pPr>
        <w:pStyle w:val="Style3"/>
        <w:ind w:left="0" w:firstLine="0"/>
        <w:rPr>
          <w:color w:val="000000"/>
        </w:rPr>
      </w:pPr>
    </w:p>
    <w:p w:rsidR="009624BE" w:rsidRPr="009624BE" w:rsidRDefault="009624BE" w:rsidP="009624BE">
      <w:pPr>
        <w:numPr>
          <w:ilvl w:val="1"/>
          <w:numId w:val="1"/>
        </w:numPr>
        <w:rPr>
          <w:rFonts w:cs="Arial"/>
          <w:b/>
          <w:bCs/>
          <w:sz w:val="22"/>
          <w:szCs w:val="22"/>
        </w:rPr>
      </w:pPr>
      <w:r w:rsidRPr="009624BE">
        <w:rPr>
          <w:rFonts w:cs="Arial"/>
          <w:b/>
          <w:bCs/>
          <w:sz w:val="22"/>
          <w:szCs w:val="22"/>
        </w:rPr>
        <w:t>CLARIFICATION OF BID SOLICITATION</w:t>
      </w:r>
    </w:p>
    <w:p w:rsidR="009624BE" w:rsidRPr="009624BE" w:rsidRDefault="009624BE" w:rsidP="009624BE">
      <w:pPr>
        <w:pStyle w:val="ListParagraph"/>
        <w:numPr>
          <w:ilvl w:val="1"/>
          <w:numId w:val="3"/>
        </w:numPr>
        <w:ind w:left="929"/>
        <w:rPr>
          <w:rFonts w:ascii="Arial" w:hAnsi="Arial" w:cs="Arial"/>
          <w:sz w:val="22"/>
          <w:szCs w:val="22"/>
        </w:rPr>
      </w:pPr>
      <w:r w:rsidRPr="009624BE">
        <w:rPr>
          <w:rFonts w:ascii="Arial" w:hAnsi="Arial" w:cs="Arial"/>
          <w:sz w:val="22"/>
          <w:szCs w:val="22"/>
        </w:rPr>
        <w:t xml:space="preserve">Submit any questions requesting clarification of information contained in this </w:t>
      </w:r>
      <w:r w:rsidRPr="009624BE">
        <w:rPr>
          <w:rFonts w:ascii="Arial" w:hAnsi="Arial" w:cs="Arial"/>
          <w:i/>
          <w:sz w:val="22"/>
          <w:szCs w:val="22"/>
        </w:rPr>
        <w:t>Bid Solicitation</w:t>
      </w:r>
      <w:r w:rsidRPr="009624BE">
        <w:rPr>
          <w:rFonts w:ascii="Arial" w:hAnsi="Arial" w:cs="Arial"/>
          <w:sz w:val="22"/>
          <w:szCs w:val="22"/>
        </w:rPr>
        <w:t xml:space="preserve"> in writing via email by </w:t>
      </w:r>
      <w:r w:rsidRPr="009624BE">
        <w:rPr>
          <w:rFonts w:ascii="Arial" w:hAnsi="Arial" w:cs="Arial"/>
          <w:bCs/>
          <w:iCs/>
          <w:color w:val="2171B6"/>
          <w:sz w:val="22"/>
          <w:szCs w:val="22"/>
        </w:rPr>
        <w:t>4:00 p.m</w:t>
      </w:r>
      <w:r w:rsidRPr="009624BE">
        <w:rPr>
          <w:rFonts w:ascii="Arial" w:hAnsi="Arial" w:cs="Arial"/>
          <w:sz w:val="22"/>
          <w:szCs w:val="22"/>
        </w:rPr>
        <w:t xml:space="preserve">., Central Time on or before </w:t>
      </w:r>
      <w:r w:rsidRPr="009624BE">
        <w:rPr>
          <w:rFonts w:ascii="Arial" w:hAnsi="Arial" w:cs="Arial"/>
          <w:bCs/>
          <w:iCs/>
          <w:color w:val="2171B6"/>
          <w:sz w:val="22"/>
          <w:szCs w:val="22"/>
        </w:rPr>
        <w:t>date</w:t>
      </w:r>
      <w:r w:rsidRPr="009624BE">
        <w:rPr>
          <w:rFonts w:ascii="Arial" w:hAnsi="Arial" w:cs="Arial"/>
          <w:sz w:val="22"/>
          <w:szCs w:val="22"/>
        </w:rPr>
        <w:t xml:space="preserve"> to the OSP buyer as shown on page one (1) of this </w:t>
      </w:r>
      <w:r w:rsidRPr="009624BE">
        <w:rPr>
          <w:rFonts w:ascii="Arial" w:hAnsi="Arial" w:cs="Arial"/>
          <w:i/>
          <w:sz w:val="22"/>
          <w:szCs w:val="22"/>
        </w:rPr>
        <w:t>Bid Solicitation</w:t>
      </w:r>
      <w:r w:rsidRPr="009624BE">
        <w:rPr>
          <w:rFonts w:ascii="Arial" w:hAnsi="Arial" w:cs="Arial"/>
          <w:sz w:val="22"/>
          <w:szCs w:val="22"/>
        </w:rPr>
        <w:t xml:space="preserve">.  </w:t>
      </w:r>
    </w:p>
    <w:p w:rsidR="009624BE" w:rsidRPr="009624BE" w:rsidRDefault="009624BE" w:rsidP="009624BE">
      <w:pPr>
        <w:rPr>
          <w:rFonts w:cs="Arial"/>
          <w:sz w:val="22"/>
          <w:szCs w:val="22"/>
        </w:rPr>
      </w:pPr>
    </w:p>
    <w:p w:rsidR="009624BE" w:rsidRPr="009624BE" w:rsidRDefault="009624BE" w:rsidP="009624BE">
      <w:pPr>
        <w:pStyle w:val="ListParagraph"/>
        <w:numPr>
          <w:ilvl w:val="2"/>
          <w:numId w:val="3"/>
        </w:numPr>
        <w:rPr>
          <w:rFonts w:ascii="Arial" w:hAnsi="Arial" w:cs="Arial"/>
          <w:sz w:val="22"/>
          <w:szCs w:val="22"/>
        </w:rPr>
      </w:pPr>
      <w:r w:rsidRPr="009624BE">
        <w:rPr>
          <w:rFonts w:ascii="Arial" w:hAnsi="Arial" w:cs="Arial"/>
          <w:sz w:val="22"/>
          <w:szCs w:val="22"/>
        </w:rPr>
        <w:t>For each question submitted, Prospective Contractor should reference the specific solicitation item number to which the question refers.</w:t>
      </w:r>
    </w:p>
    <w:p w:rsidR="009624BE" w:rsidRPr="009624BE" w:rsidRDefault="009624BE" w:rsidP="009624BE">
      <w:pPr>
        <w:rPr>
          <w:rFonts w:cs="Arial"/>
          <w:sz w:val="22"/>
          <w:szCs w:val="22"/>
        </w:rPr>
      </w:pPr>
    </w:p>
    <w:p w:rsidR="009624BE" w:rsidRPr="009624BE" w:rsidRDefault="009624BE" w:rsidP="009624BE">
      <w:pPr>
        <w:pStyle w:val="ListParagraph"/>
        <w:numPr>
          <w:ilvl w:val="2"/>
          <w:numId w:val="3"/>
        </w:numPr>
        <w:rPr>
          <w:rFonts w:ascii="Arial" w:hAnsi="Arial" w:cs="Arial"/>
          <w:sz w:val="22"/>
          <w:szCs w:val="22"/>
        </w:rPr>
      </w:pPr>
      <w:r w:rsidRPr="009624BE">
        <w:rPr>
          <w:rFonts w:ascii="Arial" w:hAnsi="Arial" w:cs="Arial"/>
          <w:sz w:val="22"/>
          <w:szCs w:val="22"/>
        </w:rPr>
        <w:t xml:space="preserve">Prospective Contractors’ written questions will be consolidated and answered by the State as deemed appropriate.  The State’s consolidated written response is anticipated to be posted to the OSP website by the close of business on </w:t>
      </w:r>
      <w:r w:rsidRPr="009624BE">
        <w:rPr>
          <w:rFonts w:ascii="Arial" w:hAnsi="Arial" w:cs="Arial"/>
          <w:bCs/>
          <w:iCs/>
          <w:color w:val="2171B6"/>
          <w:sz w:val="22"/>
          <w:szCs w:val="22"/>
        </w:rPr>
        <w:t>date</w:t>
      </w:r>
      <w:r w:rsidRPr="009624BE">
        <w:rPr>
          <w:rFonts w:ascii="Arial" w:hAnsi="Arial" w:cs="Arial"/>
          <w:sz w:val="22"/>
          <w:szCs w:val="22"/>
        </w:rPr>
        <w:t xml:space="preserve">.  If Prospective Contractor questions are unclear or non-substantive in nature, the State may request clarification of a question(s) or decline to answer.      </w:t>
      </w:r>
    </w:p>
    <w:p w:rsidR="009624BE" w:rsidRPr="009624BE" w:rsidRDefault="009624BE" w:rsidP="009624BE">
      <w:pPr>
        <w:pStyle w:val="ListParagraph"/>
        <w:rPr>
          <w:rFonts w:ascii="Arial" w:hAnsi="Arial" w:cs="Arial"/>
          <w:sz w:val="22"/>
          <w:szCs w:val="22"/>
        </w:rPr>
      </w:pPr>
    </w:p>
    <w:p w:rsidR="009624BE" w:rsidRPr="009624BE" w:rsidRDefault="009624BE" w:rsidP="009624BE">
      <w:pPr>
        <w:pStyle w:val="ListParagraph"/>
        <w:numPr>
          <w:ilvl w:val="1"/>
          <w:numId w:val="3"/>
        </w:numPr>
        <w:ind w:left="929"/>
        <w:rPr>
          <w:rFonts w:ascii="Arial" w:hAnsi="Arial" w:cs="Arial"/>
          <w:sz w:val="22"/>
          <w:szCs w:val="22"/>
        </w:rPr>
      </w:pPr>
      <w:r w:rsidRPr="009624BE">
        <w:rPr>
          <w:rFonts w:ascii="Arial" w:hAnsi="Arial" w:cs="Arial"/>
          <w:sz w:val="22"/>
          <w:szCs w:val="22"/>
        </w:rPr>
        <w:t xml:space="preserve">The Prospective Contractor should notify the OSP buyer of any term, condition, etc., that precludes the Prospective Contractor from submitting a compliant, responsive </w:t>
      </w:r>
      <w:r w:rsidR="00F6482E">
        <w:rPr>
          <w:rFonts w:ascii="Arial" w:hAnsi="Arial" w:cs="Arial"/>
          <w:sz w:val="22"/>
          <w:szCs w:val="22"/>
        </w:rPr>
        <w:t>bid</w:t>
      </w:r>
      <w:r w:rsidRPr="009624BE">
        <w:rPr>
          <w:rFonts w:ascii="Arial" w:hAnsi="Arial" w:cs="Arial"/>
          <w:sz w:val="22"/>
          <w:szCs w:val="22"/>
        </w:rPr>
        <w:t>. Prospective Contractors should note that it is the responsibility of the Prospective Contractor to seek resolution of all such issues, including those relating to the terms and conditions of the contract, prior to the submission of a bid.</w:t>
      </w:r>
    </w:p>
    <w:p w:rsidR="009624BE" w:rsidRPr="009624BE" w:rsidRDefault="009624BE" w:rsidP="009624BE">
      <w:pPr>
        <w:rPr>
          <w:rFonts w:cs="Arial"/>
          <w:sz w:val="22"/>
          <w:szCs w:val="22"/>
        </w:rPr>
      </w:pPr>
    </w:p>
    <w:p w:rsidR="009624BE" w:rsidRPr="009624BE" w:rsidRDefault="009624BE" w:rsidP="009624BE">
      <w:pPr>
        <w:pStyle w:val="ListParagraph"/>
        <w:numPr>
          <w:ilvl w:val="1"/>
          <w:numId w:val="3"/>
        </w:numPr>
        <w:ind w:left="929"/>
        <w:rPr>
          <w:rFonts w:ascii="Arial" w:hAnsi="Arial" w:cs="Arial"/>
          <w:sz w:val="22"/>
          <w:szCs w:val="22"/>
        </w:rPr>
      </w:pPr>
      <w:r w:rsidRPr="009624BE">
        <w:rPr>
          <w:rFonts w:ascii="Arial" w:hAnsi="Arial" w:cs="Arial"/>
          <w:sz w:val="22"/>
          <w:szCs w:val="22"/>
        </w:rPr>
        <w:t>Prospective Contractors may contact the OSP buyer with non-substantive questions at any time prior to the bid opening.</w:t>
      </w:r>
    </w:p>
    <w:p w:rsidR="009624BE" w:rsidRPr="009624BE" w:rsidRDefault="009624BE" w:rsidP="009624BE">
      <w:pPr>
        <w:rPr>
          <w:rFonts w:cs="Arial"/>
          <w:sz w:val="22"/>
          <w:szCs w:val="22"/>
        </w:rPr>
      </w:pPr>
    </w:p>
    <w:p w:rsidR="009624BE" w:rsidRPr="009624BE" w:rsidRDefault="009624BE" w:rsidP="009624BE">
      <w:pPr>
        <w:pStyle w:val="ListParagraph"/>
        <w:numPr>
          <w:ilvl w:val="1"/>
          <w:numId w:val="3"/>
        </w:numPr>
        <w:ind w:left="929"/>
        <w:rPr>
          <w:rFonts w:ascii="Arial" w:hAnsi="Arial" w:cs="Arial"/>
          <w:sz w:val="22"/>
          <w:szCs w:val="22"/>
        </w:rPr>
      </w:pPr>
      <w:r w:rsidRPr="009624BE">
        <w:rPr>
          <w:rFonts w:ascii="Arial" w:hAnsi="Arial" w:cs="Arial"/>
          <w:sz w:val="22"/>
          <w:szCs w:val="22"/>
        </w:rPr>
        <w:t>An oral statement by OSP will not be part of any contract resulting from this solicitation and may not reasonably be relied on by any Prospective Contractor as an aid to interpretation unless it is reduced to writing and expressly adopted by OSP.</w:t>
      </w:r>
    </w:p>
    <w:p w:rsidR="009624BE" w:rsidRPr="009624BE" w:rsidRDefault="009624BE" w:rsidP="009624BE">
      <w:pPr>
        <w:pStyle w:val="ListParagraph"/>
        <w:rPr>
          <w:rFonts w:ascii="Arial" w:hAnsi="Arial" w:cs="Arial"/>
          <w:sz w:val="22"/>
          <w:szCs w:val="22"/>
        </w:rPr>
      </w:pPr>
    </w:p>
    <w:p w:rsidR="009624BE" w:rsidRPr="009624BE" w:rsidRDefault="009624BE" w:rsidP="009624BE">
      <w:pPr>
        <w:numPr>
          <w:ilvl w:val="1"/>
          <w:numId w:val="1"/>
        </w:numPr>
        <w:rPr>
          <w:rFonts w:cs="Arial"/>
          <w:b/>
          <w:bCs/>
          <w:sz w:val="22"/>
          <w:szCs w:val="22"/>
        </w:rPr>
      </w:pPr>
      <w:r w:rsidRPr="009624BE">
        <w:rPr>
          <w:rFonts w:cs="Arial"/>
          <w:b/>
          <w:bCs/>
          <w:sz w:val="22"/>
          <w:szCs w:val="22"/>
        </w:rPr>
        <w:t>DEFINITION OF TERMS</w:t>
      </w:r>
    </w:p>
    <w:p w:rsidR="009624BE" w:rsidRPr="009624BE" w:rsidRDefault="009624BE" w:rsidP="009624BE">
      <w:pPr>
        <w:pStyle w:val="ListParagraph"/>
        <w:ind w:left="540"/>
        <w:rPr>
          <w:rFonts w:ascii="Arial" w:hAnsi="Arial" w:cs="Arial"/>
          <w:sz w:val="22"/>
          <w:szCs w:val="22"/>
        </w:rPr>
      </w:pPr>
      <w:r w:rsidRPr="009624BE">
        <w:rPr>
          <w:rFonts w:ascii="Arial" w:hAnsi="Arial" w:cs="Arial"/>
          <w:sz w:val="22"/>
          <w:szCs w:val="22"/>
        </w:rPr>
        <w:t xml:space="preserve">Unless otherwise defined herein, all terms defined in Arkansas Procurement Law and used herein have the same definitions herein as specified therein.  </w:t>
      </w:r>
    </w:p>
    <w:p w:rsidR="009624BE" w:rsidRPr="009624BE" w:rsidRDefault="009624BE" w:rsidP="009624BE">
      <w:pPr>
        <w:rPr>
          <w:rFonts w:cs="Arial"/>
          <w:sz w:val="22"/>
          <w:szCs w:val="22"/>
        </w:rPr>
      </w:pPr>
    </w:p>
    <w:p w:rsidR="009624BE" w:rsidRPr="009624BE" w:rsidRDefault="009624BE" w:rsidP="009624BE">
      <w:pPr>
        <w:pStyle w:val="ListParagraph"/>
        <w:ind w:left="540"/>
        <w:rPr>
          <w:rFonts w:ascii="Arial" w:hAnsi="Arial" w:cs="Arial"/>
          <w:sz w:val="22"/>
          <w:szCs w:val="22"/>
        </w:rPr>
      </w:pPr>
      <w:r w:rsidRPr="009624BE">
        <w:rPr>
          <w:rFonts w:ascii="Arial" w:hAnsi="Arial" w:cs="Arial"/>
          <w:sz w:val="22"/>
          <w:szCs w:val="22"/>
        </w:rPr>
        <w:t>“Prospective Contractor” means a responsible bidder who submits a responsive bid in response to this solicitation.</w:t>
      </w:r>
    </w:p>
    <w:p w:rsidR="009624BE" w:rsidRPr="009624BE" w:rsidRDefault="009624BE" w:rsidP="009624BE">
      <w:pPr>
        <w:pStyle w:val="ListParagraph"/>
        <w:rPr>
          <w:rFonts w:ascii="Arial" w:hAnsi="Arial" w:cs="Arial"/>
          <w:sz w:val="22"/>
          <w:szCs w:val="22"/>
        </w:rPr>
      </w:pPr>
    </w:p>
    <w:p w:rsidR="009624BE" w:rsidRPr="009624BE" w:rsidRDefault="009624BE" w:rsidP="009624BE">
      <w:pPr>
        <w:pStyle w:val="ListParagraph"/>
        <w:ind w:left="540"/>
        <w:rPr>
          <w:rFonts w:ascii="Arial" w:hAnsi="Arial" w:cs="Arial"/>
          <w:sz w:val="22"/>
          <w:szCs w:val="22"/>
        </w:rPr>
      </w:pPr>
      <w:r w:rsidRPr="009624BE">
        <w:rPr>
          <w:rFonts w:ascii="Arial" w:hAnsi="Arial" w:cs="Arial"/>
          <w:sz w:val="22"/>
          <w:szCs w:val="22"/>
        </w:rPr>
        <w:t>The terms “Invitation For Bid”, “IFB,” “Bid Solicitation,” and “Solicitation” are used synonymously in this document.</w:t>
      </w:r>
    </w:p>
    <w:p w:rsidR="009624BE" w:rsidRPr="009624BE" w:rsidRDefault="009624BE" w:rsidP="009624BE">
      <w:pPr>
        <w:pStyle w:val="ListParagraph"/>
        <w:ind w:left="540"/>
        <w:rPr>
          <w:rFonts w:ascii="Arial" w:hAnsi="Arial" w:cs="Arial"/>
          <w:sz w:val="22"/>
          <w:szCs w:val="22"/>
        </w:rPr>
      </w:pPr>
      <w:r w:rsidRPr="009624BE">
        <w:rPr>
          <w:rFonts w:ascii="Arial" w:hAnsi="Arial" w:cs="Arial"/>
          <w:sz w:val="22"/>
          <w:szCs w:val="22"/>
        </w:rPr>
        <w:lastRenderedPageBreak/>
        <w:t xml:space="preserve">“Responsive bid” means a bid submitted in response to this solicitation that conforms in all material respects to this IFB. </w:t>
      </w:r>
    </w:p>
    <w:p w:rsidR="009624BE" w:rsidRPr="009624BE" w:rsidRDefault="009624BE" w:rsidP="009624BE">
      <w:pPr>
        <w:rPr>
          <w:rFonts w:cs="Arial"/>
          <w:sz w:val="22"/>
          <w:szCs w:val="22"/>
        </w:rPr>
      </w:pPr>
    </w:p>
    <w:p w:rsidR="009624BE" w:rsidRPr="009624BE" w:rsidRDefault="009624BE" w:rsidP="009624BE">
      <w:pPr>
        <w:pStyle w:val="ListParagraph"/>
        <w:ind w:left="540"/>
        <w:rPr>
          <w:rFonts w:ascii="Arial" w:hAnsi="Arial" w:cs="Arial"/>
          <w:sz w:val="22"/>
          <w:szCs w:val="22"/>
        </w:rPr>
      </w:pPr>
      <w:r w:rsidRPr="009624BE">
        <w:rPr>
          <w:rFonts w:ascii="Arial" w:hAnsi="Arial" w:cs="Arial"/>
          <w:sz w:val="22"/>
          <w:szCs w:val="22"/>
        </w:rPr>
        <w:t xml:space="preserve">“Bid Submission Requirement” means a task a Prospective Contractor </w:t>
      </w:r>
      <w:r w:rsidRPr="009624BE">
        <w:rPr>
          <w:rFonts w:ascii="Arial" w:hAnsi="Arial" w:cs="Arial"/>
          <w:b/>
          <w:sz w:val="22"/>
          <w:szCs w:val="22"/>
        </w:rPr>
        <w:t>must</w:t>
      </w:r>
      <w:r w:rsidRPr="009624BE">
        <w:rPr>
          <w:rFonts w:ascii="Arial" w:hAnsi="Arial" w:cs="Arial"/>
          <w:sz w:val="22"/>
          <w:szCs w:val="22"/>
        </w:rPr>
        <w:t xml:space="preserve"> complete when submitting a bid response.  These requirements will be distinguished by using the term “</w:t>
      </w:r>
      <w:r w:rsidRPr="009624BE">
        <w:rPr>
          <w:rFonts w:ascii="Arial" w:hAnsi="Arial" w:cs="Arial"/>
          <w:b/>
          <w:sz w:val="22"/>
          <w:szCs w:val="22"/>
        </w:rPr>
        <w:t>shall</w:t>
      </w:r>
      <w:r w:rsidRPr="009624BE">
        <w:rPr>
          <w:rFonts w:ascii="Arial" w:hAnsi="Arial" w:cs="Arial"/>
          <w:sz w:val="22"/>
          <w:szCs w:val="22"/>
        </w:rPr>
        <w:t>” or “</w:t>
      </w:r>
      <w:r w:rsidRPr="009624BE">
        <w:rPr>
          <w:rFonts w:ascii="Arial" w:hAnsi="Arial" w:cs="Arial"/>
          <w:b/>
          <w:sz w:val="22"/>
          <w:szCs w:val="22"/>
        </w:rPr>
        <w:t>must</w:t>
      </w:r>
      <w:r w:rsidRPr="009624BE">
        <w:rPr>
          <w:rFonts w:ascii="Arial" w:hAnsi="Arial" w:cs="Arial"/>
          <w:sz w:val="22"/>
          <w:szCs w:val="22"/>
        </w:rPr>
        <w:t xml:space="preserve">” in the requirement.   </w:t>
      </w:r>
    </w:p>
    <w:p w:rsidR="009624BE" w:rsidRPr="009624BE" w:rsidRDefault="009624BE" w:rsidP="009624BE">
      <w:pPr>
        <w:pStyle w:val="ListParagraph"/>
        <w:rPr>
          <w:rFonts w:ascii="Arial" w:hAnsi="Arial" w:cs="Arial"/>
          <w:sz w:val="22"/>
          <w:szCs w:val="22"/>
        </w:rPr>
      </w:pPr>
    </w:p>
    <w:p w:rsidR="009624BE" w:rsidRPr="009624BE" w:rsidRDefault="009624BE" w:rsidP="009624BE">
      <w:pPr>
        <w:pStyle w:val="ListParagraph"/>
        <w:ind w:left="540"/>
        <w:rPr>
          <w:rFonts w:ascii="Arial" w:hAnsi="Arial" w:cs="Arial"/>
          <w:sz w:val="22"/>
          <w:szCs w:val="22"/>
        </w:rPr>
      </w:pPr>
      <w:r w:rsidRPr="009624BE">
        <w:rPr>
          <w:rFonts w:ascii="Arial" w:hAnsi="Arial" w:cs="Arial"/>
          <w:sz w:val="22"/>
          <w:szCs w:val="22"/>
        </w:rPr>
        <w:t xml:space="preserve">“Requirement” means a specification that a Contractor’s commodity </w:t>
      </w:r>
      <w:r w:rsidRPr="009624BE">
        <w:rPr>
          <w:rFonts w:ascii="Arial" w:hAnsi="Arial" w:cs="Arial"/>
          <w:b/>
          <w:bCs/>
          <w:sz w:val="22"/>
          <w:szCs w:val="22"/>
        </w:rPr>
        <w:t xml:space="preserve">must </w:t>
      </w:r>
      <w:r w:rsidRPr="009624BE">
        <w:rPr>
          <w:rFonts w:ascii="Arial" w:hAnsi="Arial" w:cs="Arial"/>
          <w:sz w:val="22"/>
          <w:szCs w:val="22"/>
        </w:rPr>
        <w:t xml:space="preserve">and/or service </w:t>
      </w:r>
      <w:r w:rsidRPr="009624BE">
        <w:rPr>
          <w:rFonts w:ascii="Arial" w:hAnsi="Arial" w:cs="Arial"/>
          <w:b/>
          <w:bCs/>
          <w:sz w:val="22"/>
          <w:szCs w:val="22"/>
        </w:rPr>
        <w:t xml:space="preserve">shall </w:t>
      </w:r>
      <w:r w:rsidRPr="009624BE">
        <w:rPr>
          <w:rFonts w:ascii="Arial" w:hAnsi="Arial" w:cs="Arial"/>
          <w:sz w:val="22"/>
          <w:szCs w:val="22"/>
        </w:rPr>
        <w:t>meet or exceed</w:t>
      </w:r>
      <w:r w:rsidRPr="009624BE">
        <w:rPr>
          <w:rFonts w:ascii="Arial" w:hAnsi="Arial" w:cs="Arial"/>
          <w:b/>
          <w:bCs/>
          <w:sz w:val="22"/>
          <w:szCs w:val="22"/>
        </w:rPr>
        <w:t xml:space="preserve"> </w:t>
      </w:r>
      <w:r w:rsidRPr="009624BE">
        <w:rPr>
          <w:rFonts w:ascii="Arial" w:hAnsi="Arial" w:cs="Arial"/>
          <w:sz w:val="22"/>
          <w:szCs w:val="22"/>
        </w:rPr>
        <w:t xml:space="preserve">in the performance of its contractual duties under any contract awarded as a result of this IFB.  These specifications will be distinguished by using the terms “shall” or “must” in the requirement.  </w:t>
      </w:r>
    </w:p>
    <w:p w:rsidR="009624BE" w:rsidRPr="009624BE" w:rsidRDefault="009624BE" w:rsidP="009624BE">
      <w:pPr>
        <w:pStyle w:val="ListParagraph"/>
        <w:rPr>
          <w:rFonts w:ascii="Arial" w:hAnsi="Arial" w:cs="Arial"/>
          <w:sz w:val="22"/>
          <w:szCs w:val="22"/>
        </w:rPr>
      </w:pPr>
    </w:p>
    <w:p w:rsidR="009624BE" w:rsidRPr="009624BE" w:rsidRDefault="009624BE" w:rsidP="009624BE">
      <w:pPr>
        <w:pStyle w:val="ListParagraph"/>
        <w:ind w:left="540"/>
        <w:rPr>
          <w:rFonts w:ascii="Arial" w:hAnsi="Arial" w:cs="Arial"/>
          <w:sz w:val="22"/>
          <w:szCs w:val="22"/>
        </w:rPr>
      </w:pPr>
      <w:r w:rsidRPr="009624BE">
        <w:rPr>
          <w:rFonts w:ascii="Arial" w:hAnsi="Arial" w:cs="Arial"/>
          <w:sz w:val="22"/>
          <w:szCs w:val="22"/>
        </w:rPr>
        <w:t xml:space="preserve">“State” means the State of Arkansas.  When the term “State” is used herein to reference any obligation of the State under a contract that results from this solicitation, that obligation is limited to the State Department using such a contract. </w:t>
      </w:r>
    </w:p>
    <w:p w:rsidR="009624BE" w:rsidRPr="009624BE" w:rsidRDefault="009624BE" w:rsidP="009624BE">
      <w:pPr>
        <w:pStyle w:val="Style3"/>
        <w:ind w:left="0" w:firstLine="0"/>
        <w:rPr>
          <w:color w:val="000000"/>
        </w:rPr>
      </w:pPr>
    </w:p>
    <w:p w:rsidR="009624BE" w:rsidRPr="009624BE" w:rsidRDefault="009624BE" w:rsidP="009624BE">
      <w:pPr>
        <w:ind w:left="540"/>
        <w:rPr>
          <w:rFonts w:cs="Arial"/>
          <w:bCs/>
          <w:iCs/>
          <w:color w:val="2171B6"/>
          <w:sz w:val="22"/>
          <w:szCs w:val="22"/>
        </w:rPr>
      </w:pPr>
      <w:r w:rsidRPr="009624BE">
        <w:rPr>
          <w:rFonts w:cs="Arial"/>
          <w:bCs/>
          <w:iCs/>
          <w:color w:val="2171B6"/>
          <w:sz w:val="22"/>
          <w:szCs w:val="22"/>
        </w:rPr>
        <w:t>Specific terms for the product or service being requested.</w:t>
      </w:r>
    </w:p>
    <w:p w:rsidR="009624BE" w:rsidRPr="009624BE" w:rsidRDefault="009624BE" w:rsidP="009624BE">
      <w:pPr>
        <w:pStyle w:val="Style3"/>
        <w:ind w:left="0" w:firstLine="0"/>
        <w:rPr>
          <w:i/>
          <w:iCs/>
          <w:color w:val="FF0000"/>
        </w:rPr>
      </w:pPr>
    </w:p>
    <w:p w:rsidR="009624BE" w:rsidRPr="009624BE" w:rsidRDefault="009624BE" w:rsidP="009624BE">
      <w:pPr>
        <w:numPr>
          <w:ilvl w:val="1"/>
          <w:numId w:val="1"/>
        </w:numPr>
        <w:rPr>
          <w:rFonts w:cs="Arial"/>
          <w:b/>
          <w:bCs/>
          <w:sz w:val="22"/>
          <w:szCs w:val="22"/>
        </w:rPr>
      </w:pPr>
      <w:r w:rsidRPr="009624BE">
        <w:rPr>
          <w:rFonts w:cs="Arial"/>
          <w:b/>
          <w:bCs/>
          <w:sz w:val="22"/>
          <w:szCs w:val="22"/>
        </w:rPr>
        <w:t>SPECIFICATIONS</w:t>
      </w:r>
    </w:p>
    <w:p w:rsidR="009624BE" w:rsidRPr="009624BE" w:rsidRDefault="009624BE" w:rsidP="009624BE">
      <w:pPr>
        <w:pStyle w:val="Style3"/>
        <w:ind w:left="0" w:firstLine="0"/>
        <w:rPr>
          <w:color w:val="000000"/>
        </w:rPr>
      </w:pPr>
    </w:p>
    <w:p w:rsidR="009624BE" w:rsidRPr="009624BE" w:rsidRDefault="009624BE" w:rsidP="009624BE">
      <w:pPr>
        <w:ind w:left="540"/>
        <w:rPr>
          <w:rFonts w:cs="Arial"/>
          <w:bCs/>
          <w:iCs/>
          <w:color w:val="2171B6"/>
          <w:sz w:val="22"/>
          <w:szCs w:val="22"/>
        </w:rPr>
      </w:pPr>
      <w:r w:rsidRPr="009624BE">
        <w:rPr>
          <w:rFonts w:cs="Arial"/>
          <w:bCs/>
          <w:iCs/>
          <w:color w:val="2171B6"/>
          <w:sz w:val="22"/>
          <w:szCs w:val="22"/>
        </w:rPr>
        <w:t>[Enter Specifications here.  Use as many headings as needed. Below headings should automatically renumber.]</w:t>
      </w:r>
    </w:p>
    <w:p w:rsidR="009624BE" w:rsidRPr="009624BE" w:rsidRDefault="009624BE" w:rsidP="009624BE">
      <w:pPr>
        <w:rPr>
          <w:rFonts w:cs="Arial"/>
          <w:sz w:val="22"/>
          <w:szCs w:val="22"/>
        </w:rPr>
      </w:pPr>
    </w:p>
    <w:p w:rsidR="009624BE" w:rsidRPr="009624BE" w:rsidRDefault="009624BE" w:rsidP="009624BE">
      <w:pPr>
        <w:numPr>
          <w:ilvl w:val="1"/>
          <w:numId w:val="1"/>
        </w:numPr>
        <w:autoSpaceDE w:val="0"/>
        <w:autoSpaceDN w:val="0"/>
        <w:adjustRightInd w:val="0"/>
        <w:rPr>
          <w:rFonts w:cs="Arial"/>
          <w:color w:val="000000"/>
          <w:sz w:val="22"/>
          <w:szCs w:val="22"/>
        </w:rPr>
      </w:pPr>
      <w:r w:rsidRPr="009624BE">
        <w:rPr>
          <w:rFonts w:cs="Arial"/>
          <w:b/>
          <w:bCs/>
          <w:color w:val="000000" w:themeColor="text1"/>
          <w:sz w:val="22"/>
          <w:szCs w:val="22"/>
        </w:rPr>
        <w:t>DELIVERY: FOB DESTINATION</w:t>
      </w:r>
    </w:p>
    <w:p w:rsidR="009624BE" w:rsidRPr="009624BE" w:rsidRDefault="009624BE" w:rsidP="009624BE">
      <w:pPr>
        <w:ind w:left="540"/>
        <w:rPr>
          <w:rFonts w:cs="Arial"/>
          <w:bCs/>
          <w:iCs/>
          <w:color w:val="2171B6"/>
          <w:sz w:val="22"/>
          <w:szCs w:val="22"/>
        </w:rPr>
      </w:pPr>
      <w:r w:rsidRPr="009624BE">
        <w:rPr>
          <w:rFonts w:cs="Arial"/>
          <w:bCs/>
          <w:iCs/>
          <w:color w:val="2171B6"/>
          <w:sz w:val="22"/>
          <w:szCs w:val="22"/>
        </w:rPr>
        <w:t>Department of Finance and Administration</w:t>
      </w:r>
    </w:p>
    <w:p w:rsidR="009624BE" w:rsidRPr="009624BE" w:rsidRDefault="009624BE" w:rsidP="009624BE">
      <w:pPr>
        <w:ind w:left="540"/>
        <w:rPr>
          <w:rFonts w:cs="Arial"/>
          <w:bCs/>
          <w:iCs/>
          <w:color w:val="2171B6"/>
          <w:sz w:val="22"/>
          <w:szCs w:val="22"/>
        </w:rPr>
      </w:pPr>
      <w:r w:rsidRPr="009624BE">
        <w:rPr>
          <w:rFonts w:cs="Arial"/>
          <w:bCs/>
          <w:iCs/>
          <w:color w:val="2171B6"/>
          <w:sz w:val="22"/>
          <w:szCs w:val="22"/>
        </w:rPr>
        <w:t>Administrative Services</w:t>
      </w:r>
    </w:p>
    <w:p w:rsidR="009624BE" w:rsidRPr="009624BE" w:rsidRDefault="009624BE" w:rsidP="009624BE">
      <w:pPr>
        <w:ind w:left="540"/>
        <w:rPr>
          <w:rFonts w:cs="Arial"/>
          <w:bCs/>
          <w:iCs/>
          <w:color w:val="2171B6"/>
          <w:sz w:val="22"/>
          <w:szCs w:val="22"/>
        </w:rPr>
      </w:pPr>
      <w:r w:rsidRPr="009624BE">
        <w:rPr>
          <w:rFonts w:cs="Arial"/>
          <w:bCs/>
          <w:iCs/>
          <w:color w:val="2171B6"/>
          <w:sz w:val="22"/>
          <w:szCs w:val="22"/>
        </w:rPr>
        <w:t>P.O. Box 2485</w:t>
      </w:r>
    </w:p>
    <w:p w:rsidR="009624BE" w:rsidRPr="009624BE" w:rsidRDefault="009624BE" w:rsidP="009624BE">
      <w:pPr>
        <w:ind w:left="540"/>
        <w:rPr>
          <w:rFonts w:cs="Arial"/>
          <w:bCs/>
          <w:iCs/>
          <w:color w:val="2171B6"/>
          <w:sz w:val="22"/>
          <w:szCs w:val="22"/>
        </w:rPr>
      </w:pPr>
      <w:r w:rsidRPr="009624BE">
        <w:rPr>
          <w:rFonts w:cs="Arial"/>
          <w:bCs/>
          <w:iCs/>
          <w:color w:val="2171B6"/>
          <w:sz w:val="22"/>
          <w:szCs w:val="22"/>
        </w:rPr>
        <w:t>Little Rock, AR 72203</w:t>
      </w:r>
    </w:p>
    <w:p w:rsidR="009624BE" w:rsidRPr="009624BE" w:rsidRDefault="009624BE" w:rsidP="009624BE">
      <w:pPr>
        <w:autoSpaceDE w:val="0"/>
        <w:autoSpaceDN w:val="0"/>
        <w:adjustRightInd w:val="0"/>
        <w:ind w:right="1"/>
        <w:rPr>
          <w:rFonts w:cs="Arial"/>
          <w:sz w:val="22"/>
          <w:szCs w:val="22"/>
        </w:rPr>
      </w:pPr>
    </w:p>
    <w:p w:rsidR="009624BE" w:rsidRPr="009624BE" w:rsidRDefault="009624BE" w:rsidP="009624BE">
      <w:pPr>
        <w:pStyle w:val="ListParagraph"/>
        <w:numPr>
          <w:ilvl w:val="1"/>
          <w:numId w:val="43"/>
        </w:numPr>
        <w:autoSpaceDE w:val="0"/>
        <w:autoSpaceDN w:val="0"/>
        <w:adjustRightInd w:val="0"/>
        <w:ind w:right="1"/>
        <w:rPr>
          <w:rFonts w:ascii="Arial" w:hAnsi="Arial" w:cs="Arial"/>
          <w:sz w:val="22"/>
          <w:szCs w:val="22"/>
        </w:rPr>
      </w:pPr>
      <w:r w:rsidRPr="009624BE">
        <w:rPr>
          <w:rFonts w:ascii="Arial" w:hAnsi="Arial" w:cs="Arial"/>
          <w:color w:val="000000" w:themeColor="text1"/>
          <w:sz w:val="22"/>
          <w:szCs w:val="22"/>
        </w:rPr>
        <w:t xml:space="preserve">The agency requests delivery within </w:t>
      </w:r>
      <w:r w:rsidRPr="00065245">
        <w:rPr>
          <w:rFonts w:ascii="Arial" w:hAnsi="Arial" w:cs="Arial"/>
          <w:color w:val="0070C0"/>
          <w:sz w:val="22"/>
          <w:szCs w:val="22"/>
        </w:rPr>
        <w:t>XXXX (calendar or working)</w:t>
      </w:r>
      <w:r w:rsidRPr="009624BE">
        <w:rPr>
          <w:rFonts w:ascii="Arial" w:hAnsi="Arial" w:cs="Arial"/>
          <w:color w:val="000000" w:themeColor="text1"/>
          <w:sz w:val="22"/>
          <w:szCs w:val="22"/>
        </w:rPr>
        <w:t xml:space="preserve"> days after ordering.  If this delivery date cannot be met, the Prospective Contractor </w:t>
      </w:r>
      <w:r w:rsidRPr="009624BE">
        <w:rPr>
          <w:rFonts w:ascii="Arial" w:hAnsi="Arial" w:cs="Arial"/>
          <w:b/>
          <w:bCs/>
          <w:color w:val="000000" w:themeColor="text1"/>
          <w:sz w:val="22"/>
          <w:szCs w:val="22"/>
        </w:rPr>
        <w:t>must</w:t>
      </w:r>
      <w:r w:rsidRPr="009624BE">
        <w:rPr>
          <w:rFonts w:ascii="Arial" w:hAnsi="Arial" w:cs="Arial"/>
          <w:color w:val="000000" w:themeColor="text1"/>
          <w:sz w:val="22"/>
          <w:szCs w:val="22"/>
        </w:rPr>
        <w:t xml:space="preserve"> state the alternate number of days required to begin the service and/or place the commodity in the ordering agency's designated location. (See Official </w:t>
      </w:r>
      <w:r w:rsidR="00F6482E">
        <w:rPr>
          <w:rFonts w:ascii="Arial" w:hAnsi="Arial" w:cs="Arial"/>
          <w:color w:val="000000" w:themeColor="text1"/>
          <w:sz w:val="22"/>
          <w:szCs w:val="22"/>
        </w:rPr>
        <w:t>Solicitation</w:t>
      </w:r>
      <w:r w:rsidRPr="009624BE">
        <w:rPr>
          <w:rFonts w:ascii="Arial" w:hAnsi="Arial" w:cs="Arial"/>
          <w:color w:val="000000" w:themeColor="text1"/>
          <w:sz w:val="22"/>
          <w:szCs w:val="22"/>
        </w:rPr>
        <w:t xml:space="preserve"> Price Sheet.)  Failure to state the alternate delivery time obligates the Contractor to complete delivery by the agency's requested date.  Extended delivery dates may be considered when in the best interest of the State.</w:t>
      </w:r>
    </w:p>
    <w:p w:rsidR="009624BE" w:rsidRPr="009624BE" w:rsidRDefault="009624BE" w:rsidP="009624BE">
      <w:pPr>
        <w:autoSpaceDE w:val="0"/>
        <w:autoSpaceDN w:val="0"/>
        <w:adjustRightInd w:val="0"/>
        <w:ind w:left="720" w:right="1"/>
        <w:rPr>
          <w:rFonts w:cs="Arial"/>
          <w:color w:val="000000"/>
          <w:sz w:val="22"/>
          <w:szCs w:val="22"/>
        </w:rPr>
      </w:pPr>
    </w:p>
    <w:p w:rsidR="009624BE" w:rsidRPr="009624BE" w:rsidRDefault="009624BE" w:rsidP="009624BE">
      <w:pPr>
        <w:ind w:left="540"/>
        <w:rPr>
          <w:rFonts w:cs="Arial"/>
          <w:b/>
          <w:i/>
          <w:color w:val="2171B6"/>
          <w:sz w:val="28"/>
          <w:szCs w:val="28"/>
        </w:rPr>
      </w:pPr>
      <w:r w:rsidRPr="009624BE">
        <w:rPr>
          <w:rFonts w:cs="Arial"/>
          <w:b/>
          <w:i/>
          <w:color w:val="2171B6"/>
          <w:sz w:val="28"/>
          <w:szCs w:val="28"/>
        </w:rPr>
        <w:t>NOTE:  THE FOLLOWING PARAGRAPHS ARE OPTIONAL (MAY NOT BE NEEDED IN ALL BIDS)</w:t>
      </w:r>
    </w:p>
    <w:p w:rsidR="009624BE" w:rsidRPr="009624BE" w:rsidRDefault="009624BE" w:rsidP="009624BE">
      <w:pPr>
        <w:pStyle w:val="ListParagraph"/>
        <w:numPr>
          <w:ilvl w:val="1"/>
          <w:numId w:val="43"/>
        </w:numPr>
        <w:rPr>
          <w:rFonts w:ascii="Arial" w:hAnsi="Arial" w:cs="Arial"/>
          <w:spacing w:val="-1"/>
          <w:sz w:val="22"/>
          <w:szCs w:val="22"/>
        </w:rPr>
      </w:pPr>
      <w:r w:rsidRPr="009624BE">
        <w:rPr>
          <w:rFonts w:ascii="Arial" w:hAnsi="Arial" w:cs="Arial"/>
          <w:spacing w:val="1"/>
          <w:sz w:val="22"/>
          <w:szCs w:val="22"/>
        </w:rPr>
        <w:t xml:space="preserve">All deliveries </w:t>
      </w:r>
      <w:r w:rsidRPr="009624BE">
        <w:rPr>
          <w:rFonts w:ascii="Arial" w:hAnsi="Arial" w:cs="Arial"/>
          <w:b/>
          <w:bCs/>
          <w:spacing w:val="1"/>
          <w:sz w:val="22"/>
          <w:szCs w:val="22"/>
        </w:rPr>
        <w:t xml:space="preserve">shall </w:t>
      </w:r>
      <w:r w:rsidRPr="009624BE">
        <w:rPr>
          <w:rFonts w:ascii="Arial" w:hAnsi="Arial" w:cs="Arial"/>
          <w:spacing w:val="1"/>
          <w:sz w:val="22"/>
          <w:szCs w:val="22"/>
        </w:rPr>
        <w:t xml:space="preserve">be made </w:t>
      </w:r>
      <w:r w:rsidRPr="009624BE">
        <w:rPr>
          <w:rFonts w:ascii="Arial" w:hAnsi="Arial" w:cs="Arial"/>
          <w:spacing w:val="-1"/>
          <w:sz w:val="22"/>
          <w:szCs w:val="22"/>
        </w:rPr>
        <w:t xml:space="preserve">during normal state work hours and within the agreed upon number of days unless otherwise arranged and coordinated with the agency.  The Contractor </w:t>
      </w:r>
      <w:r w:rsidRPr="009624BE">
        <w:rPr>
          <w:rFonts w:ascii="Arial" w:hAnsi="Arial" w:cs="Arial"/>
          <w:b/>
          <w:bCs/>
          <w:spacing w:val="-1"/>
          <w:sz w:val="22"/>
          <w:szCs w:val="22"/>
        </w:rPr>
        <w:t xml:space="preserve">shall </w:t>
      </w:r>
      <w:r w:rsidRPr="009624BE">
        <w:rPr>
          <w:rFonts w:ascii="Arial" w:hAnsi="Arial" w:cs="Arial"/>
          <w:spacing w:val="-1"/>
          <w:sz w:val="22"/>
          <w:szCs w:val="22"/>
        </w:rPr>
        <w:t>give the agency immediate notice of any anticipated delays or plant shutdowns that will affect the delivery requirement.</w:t>
      </w:r>
    </w:p>
    <w:p w:rsidR="009624BE" w:rsidRPr="009624BE" w:rsidRDefault="009624BE" w:rsidP="009624BE">
      <w:pPr>
        <w:ind w:left="547"/>
        <w:rPr>
          <w:rFonts w:cs="Arial"/>
          <w:spacing w:val="-2"/>
          <w:sz w:val="22"/>
          <w:szCs w:val="22"/>
        </w:rPr>
      </w:pPr>
    </w:p>
    <w:p w:rsidR="009624BE" w:rsidRPr="009624BE" w:rsidRDefault="009624BE" w:rsidP="009624BE">
      <w:pPr>
        <w:pStyle w:val="ListParagraph"/>
        <w:numPr>
          <w:ilvl w:val="1"/>
          <w:numId w:val="43"/>
        </w:numPr>
        <w:rPr>
          <w:rFonts w:ascii="Arial" w:hAnsi="Arial" w:cs="Arial"/>
          <w:sz w:val="22"/>
          <w:szCs w:val="22"/>
        </w:rPr>
      </w:pPr>
      <w:r w:rsidRPr="009624BE">
        <w:rPr>
          <w:rFonts w:ascii="Arial" w:hAnsi="Arial" w:cs="Arial"/>
          <w:spacing w:val="-2"/>
          <w:sz w:val="22"/>
          <w:szCs w:val="22"/>
        </w:rPr>
        <w:t xml:space="preserve">Loss or damage that occurs during shipping, prior to the order being received by the agency, is the </w:t>
      </w:r>
      <w:r w:rsidRPr="009624BE">
        <w:rPr>
          <w:rFonts w:ascii="Arial" w:hAnsi="Arial" w:cs="Arial"/>
          <w:sz w:val="22"/>
          <w:szCs w:val="22"/>
        </w:rPr>
        <w:t>Contractor’s responsibility. All orders should be properly packaged to prevent damage during shipping.</w:t>
      </w:r>
    </w:p>
    <w:p w:rsidR="009624BE" w:rsidRPr="009624BE" w:rsidRDefault="009624BE" w:rsidP="009624BE">
      <w:pPr>
        <w:pStyle w:val="ListParagraph"/>
        <w:rPr>
          <w:rFonts w:ascii="Arial" w:hAnsi="Arial" w:cs="Arial"/>
          <w:sz w:val="22"/>
          <w:szCs w:val="22"/>
        </w:rPr>
      </w:pPr>
    </w:p>
    <w:p w:rsidR="009624BE" w:rsidRPr="009624BE" w:rsidRDefault="009624BE" w:rsidP="009624BE">
      <w:pPr>
        <w:pStyle w:val="ListParagraph"/>
        <w:numPr>
          <w:ilvl w:val="1"/>
          <w:numId w:val="43"/>
        </w:numPr>
        <w:rPr>
          <w:rFonts w:ascii="Arial" w:hAnsi="Arial" w:cs="Arial"/>
          <w:sz w:val="22"/>
          <w:szCs w:val="22"/>
        </w:rPr>
      </w:pPr>
      <w:r w:rsidRPr="009624BE">
        <w:rPr>
          <w:rFonts w:ascii="Arial" w:hAnsi="Arial" w:cs="Arial"/>
          <w:sz w:val="22"/>
          <w:szCs w:val="22"/>
        </w:rPr>
        <w:t>The State assumes no liability for commodities produced, processed or shipped in excess of the amount specified on the agency's purchase order.</w:t>
      </w:r>
    </w:p>
    <w:p w:rsidR="009624BE" w:rsidRPr="009624BE" w:rsidRDefault="009624BE" w:rsidP="009624BE">
      <w:pPr>
        <w:rPr>
          <w:rFonts w:cs="Arial"/>
          <w:sz w:val="22"/>
          <w:szCs w:val="22"/>
        </w:rPr>
      </w:pPr>
    </w:p>
    <w:p w:rsidR="009624BE" w:rsidRPr="009624BE" w:rsidRDefault="009624BE" w:rsidP="009624BE">
      <w:pPr>
        <w:numPr>
          <w:ilvl w:val="1"/>
          <w:numId w:val="1"/>
        </w:numPr>
        <w:ind w:left="547" w:right="720"/>
        <w:rPr>
          <w:rFonts w:cs="Arial"/>
          <w:b/>
          <w:bCs/>
          <w:sz w:val="22"/>
          <w:szCs w:val="22"/>
        </w:rPr>
      </w:pPr>
      <w:r w:rsidRPr="009624BE">
        <w:rPr>
          <w:rFonts w:cs="Arial"/>
          <w:b/>
          <w:bCs/>
          <w:sz w:val="22"/>
          <w:szCs w:val="22"/>
        </w:rPr>
        <w:t>ACCEPTANCE STANDARDS</w:t>
      </w:r>
      <w:r w:rsidRPr="009624BE">
        <w:rPr>
          <w:rFonts w:cs="Arial"/>
          <w:b/>
          <w:sz w:val="22"/>
          <w:szCs w:val="22"/>
        </w:rPr>
        <w:tab/>
      </w:r>
      <w:r w:rsidRPr="009624BE">
        <w:rPr>
          <w:rFonts w:cs="Arial"/>
          <w:b/>
          <w:sz w:val="22"/>
          <w:szCs w:val="22"/>
        </w:rPr>
        <w:tab/>
      </w:r>
    </w:p>
    <w:p w:rsidR="00E1662D" w:rsidRPr="00E1662D" w:rsidRDefault="009624BE" w:rsidP="00E1662D">
      <w:pPr>
        <w:pStyle w:val="ListParagraph"/>
        <w:numPr>
          <w:ilvl w:val="1"/>
          <w:numId w:val="39"/>
        </w:numPr>
        <w:rPr>
          <w:rFonts w:ascii="Arial" w:hAnsi="Arial" w:cs="Arial"/>
          <w:sz w:val="22"/>
          <w:szCs w:val="22"/>
        </w:rPr>
      </w:pPr>
      <w:r w:rsidRPr="00E1662D">
        <w:rPr>
          <w:rFonts w:ascii="Arial" w:hAnsi="Arial" w:cs="Arial"/>
          <w:sz w:val="22"/>
          <w:szCs w:val="22"/>
        </w:rPr>
        <w:t xml:space="preserve">Inspection and acceptance/rejection of product(s) will be made within thirty (30) days of receipt.  </w:t>
      </w:r>
    </w:p>
    <w:p w:rsidR="00E1662D" w:rsidRDefault="00E1662D" w:rsidP="00E1662D">
      <w:pPr>
        <w:pStyle w:val="ListParagraph"/>
        <w:ind w:left="936"/>
        <w:rPr>
          <w:rFonts w:ascii="Arial" w:hAnsi="Arial" w:cs="Arial"/>
          <w:sz w:val="22"/>
          <w:szCs w:val="22"/>
        </w:rPr>
      </w:pPr>
    </w:p>
    <w:p w:rsidR="00E1662D" w:rsidRPr="00E1662D" w:rsidRDefault="009624BE" w:rsidP="00E1662D">
      <w:pPr>
        <w:pStyle w:val="ListParagraph"/>
        <w:numPr>
          <w:ilvl w:val="1"/>
          <w:numId w:val="39"/>
        </w:numPr>
        <w:rPr>
          <w:rFonts w:ascii="Arial" w:hAnsi="Arial" w:cs="Arial"/>
          <w:sz w:val="22"/>
          <w:szCs w:val="22"/>
        </w:rPr>
      </w:pPr>
      <w:r w:rsidRPr="00E1662D">
        <w:rPr>
          <w:rFonts w:ascii="Arial" w:hAnsi="Arial" w:cs="Arial"/>
          <w:sz w:val="22"/>
          <w:szCs w:val="22"/>
        </w:rPr>
        <w:lastRenderedPageBreak/>
        <w:t xml:space="preserve">The State has the option to return any product(s) within the thirty (30) day timeframe for any reason.  </w:t>
      </w:r>
    </w:p>
    <w:p w:rsidR="00E1662D" w:rsidRPr="00E1662D" w:rsidRDefault="00E1662D" w:rsidP="00E1662D">
      <w:pPr>
        <w:pStyle w:val="ListParagraph"/>
        <w:ind w:left="936"/>
        <w:rPr>
          <w:rFonts w:cs="Arial"/>
          <w:sz w:val="22"/>
          <w:szCs w:val="22"/>
        </w:rPr>
      </w:pPr>
    </w:p>
    <w:p w:rsidR="009624BE" w:rsidRPr="00EE4A84" w:rsidRDefault="009624BE" w:rsidP="00E1662D">
      <w:pPr>
        <w:pStyle w:val="ListParagraph"/>
        <w:numPr>
          <w:ilvl w:val="1"/>
          <w:numId w:val="39"/>
        </w:numPr>
        <w:rPr>
          <w:rFonts w:ascii="Arial" w:hAnsi="Arial" w:cs="Arial"/>
          <w:sz w:val="22"/>
          <w:szCs w:val="22"/>
        </w:rPr>
      </w:pPr>
      <w:r w:rsidRPr="00E1662D">
        <w:rPr>
          <w:rFonts w:ascii="Arial" w:hAnsi="Arial" w:cs="Arial"/>
          <w:sz w:val="22"/>
          <w:szCs w:val="22"/>
        </w:rPr>
        <w:t xml:space="preserve">Bid must include a “total satisfaction” return policy for all products and </w:t>
      </w:r>
      <w:r w:rsidRPr="00EE4A84">
        <w:rPr>
          <w:rFonts w:ascii="Arial" w:hAnsi="Arial" w:cs="Arial"/>
          <w:sz w:val="22"/>
          <w:szCs w:val="22"/>
        </w:rPr>
        <w:t>must not impose any liability on the State for such returns.</w:t>
      </w:r>
    </w:p>
    <w:p w:rsidR="009624BE" w:rsidRPr="009624BE" w:rsidRDefault="009624BE" w:rsidP="009624BE">
      <w:pPr>
        <w:rPr>
          <w:rFonts w:cs="Arial"/>
          <w:b/>
          <w:sz w:val="22"/>
          <w:szCs w:val="22"/>
        </w:rPr>
      </w:pPr>
    </w:p>
    <w:p w:rsidR="009624BE" w:rsidRPr="009624BE" w:rsidRDefault="009624BE" w:rsidP="009624BE">
      <w:pPr>
        <w:numPr>
          <w:ilvl w:val="1"/>
          <w:numId w:val="1"/>
        </w:numPr>
        <w:rPr>
          <w:rFonts w:cs="Arial"/>
          <w:b/>
          <w:bCs/>
          <w:sz w:val="22"/>
          <w:szCs w:val="22"/>
        </w:rPr>
      </w:pPr>
      <w:r w:rsidRPr="009624BE">
        <w:rPr>
          <w:rFonts w:cs="Arial"/>
          <w:b/>
          <w:bCs/>
          <w:sz w:val="22"/>
          <w:szCs w:val="22"/>
        </w:rPr>
        <w:t xml:space="preserve">PERFORMANCE STANDARDS </w:t>
      </w:r>
    </w:p>
    <w:p w:rsidR="009624BE" w:rsidRPr="009624BE" w:rsidRDefault="009624BE" w:rsidP="009624BE">
      <w:pPr>
        <w:ind w:left="540"/>
        <w:rPr>
          <w:rFonts w:cs="Arial"/>
          <w:b/>
          <w:i/>
          <w:color w:val="2171B6"/>
          <w:sz w:val="28"/>
          <w:szCs w:val="28"/>
        </w:rPr>
      </w:pPr>
      <w:r w:rsidRPr="009624BE">
        <w:rPr>
          <w:rFonts w:cs="Arial"/>
          <w:b/>
          <w:i/>
          <w:color w:val="2171B6"/>
          <w:sz w:val="28"/>
          <w:szCs w:val="28"/>
        </w:rPr>
        <w:t xml:space="preserve">ONLY REQUIRED FOR SERVICES CONTRACTS $1,000,000 SINGLE CONTRACT YEAR OR $7,000,000 TPC.  IT IS ENCOURAGED TO USE STANDARDS FOR ANY CONTRACT. </w:t>
      </w:r>
    </w:p>
    <w:p w:rsidR="009624BE" w:rsidRPr="009624BE" w:rsidRDefault="009624BE" w:rsidP="009624BE">
      <w:pPr>
        <w:ind w:left="540"/>
        <w:rPr>
          <w:rFonts w:cs="Arial"/>
          <w:b/>
          <w:i/>
          <w:color w:val="2171B6"/>
          <w:sz w:val="28"/>
          <w:szCs w:val="28"/>
        </w:rPr>
      </w:pPr>
    </w:p>
    <w:p w:rsidR="009624BE" w:rsidRPr="009624BE" w:rsidRDefault="009624BE" w:rsidP="00EE4A84">
      <w:pPr>
        <w:pStyle w:val="ListParagraph"/>
        <w:numPr>
          <w:ilvl w:val="1"/>
          <w:numId w:val="50"/>
        </w:numPr>
        <w:rPr>
          <w:rFonts w:ascii="Arial" w:hAnsi="Arial" w:cs="Arial"/>
          <w:sz w:val="22"/>
          <w:szCs w:val="22"/>
        </w:rPr>
      </w:pPr>
      <w:r w:rsidRPr="009624BE">
        <w:rPr>
          <w:rFonts w:ascii="Arial" w:hAnsi="Arial" w:cs="Arial"/>
          <w:sz w:val="22"/>
          <w:szCs w:val="22"/>
        </w:rPr>
        <w:t xml:space="preserve">State law requires that contracts for services include Performance Standards for measuring the overall quality of services provided that a Contractor </w:t>
      </w:r>
      <w:r w:rsidRPr="009624BE">
        <w:rPr>
          <w:rFonts w:ascii="Arial" w:hAnsi="Arial" w:cs="Arial"/>
          <w:b/>
          <w:bCs/>
          <w:sz w:val="22"/>
          <w:szCs w:val="22"/>
        </w:rPr>
        <w:t xml:space="preserve">must </w:t>
      </w:r>
      <w:r w:rsidRPr="009624BE">
        <w:rPr>
          <w:rFonts w:ascii="Arial" w:hAnsi="Arial" w:cs="Arial"/>
          <w:sz w:val="22"/>
          <w:szCs w:val="22"/>
        </w:rPr>
        <w:t>meet in order to avoid assessment of damages.</w:t>
      </w:r>
    </w:p>
    <w:p w:rsidR="009624BE" w:rsidRPr="009624BE" w:rsidRDefault="009624BE" w:rsidP="009624BE">
      <w:pPr>
        <w:rPr>
          <w:rFonts w:cs="Arial"/>
          <w:sz w:val="22"/>
          <w:szCs w:val="22"/>
        </w:rPr>
      </w:pPr>
    </w:p>
    <w:p w:rsidR="009624BE" w:rsidRPr="009624BE" w:rsidRDefault="009624BE" w:rsidP="00EE4A84">
      <w:pPr>
        <w:pStyle w:val="ListParagraph"/>
        <w:numPr>
          <w:ilvl w:val="1"/>
          <w:numId w:val="50"/>
        </w:numPr>
        <w:rPr>
          <w:rFonts w:ascii="Arial" w:hAnsi="Arial" w:cs="Arial"/>
          <w:sz w:val="22"/>
          <w:szCs w:val="22"/>
        </w:rPr>
      </w:pPr>
      <w:r w:rsidRPr="009624BE">
        <w:rPr>
          <w:rFonts w:ascii="Arial" w:hAnsi="Arial" w:cs="Arial"/>
          <w:sz w:val="22"/>
          <w:szCs w:val="22"/>
        </w:rPr>
        <w:t xml:space="preserve">The State may be open to negotiations of Performance Standards prior to contract award, prior to the commencement of services, or at times throughout the contract duration.  </w:t>
      </w:r>
      <w:r w:rsidRPr="009624BE">
        <w:rPr>
          <w:rFonts w:ascii="Arial" w:hAnsi="Arial" w:cs="Arial"/>
          <w:bCs/>
          <w:iCs/>
          <w:color w:val="2171B6"/>
          <w:sz w:val="22"/>
          <w:szCs w:val="22"/>
        </w:rPr>
        <w:t>Attachment A:</w:t>
      </w:r>
      <w:r w:rsidRPr="009624BE">
        <w:rPr>
          <w:rFonts w:ascii="Arial" w:hAnsi="Arial" w:cs="Arial"/>
          <w:i/>
          <w:iCs/>
          <w:sz w:val="22"/>
          <w:szCs w:val="22"/>
        </w:rPr>
        <w:t xml:space="preserve"> Scope of Work</w:t>
      </w:r>
      <w:r w:rsidRPr="009624BE">
        <w:rPr>
          <w:rFonts w:ascii="Arial" w:hAnsi="Arial" w:cs="Arial"/>
          <w:sz w:val="22"/>
          <w:szCs w:val="22"/>
        </w:rPr>
        <w:t xml:space="preserve"> identifies expected deliverables, performance measures, or outcomes; and defines the acceptable standards.</w:t>
      </w:r>
    </w:p>
    <w:p w:rsidR="009624BE" w:rsidRPr="009624BE" w:rsidRDefault="009624BE" w:rsidP="009624BE">
      <w:pPr>
        <w:rPr>
          <w:rFonts w:cs="Arial"/>
          <w:sz w:val="22"/>
          <w:szCs w:val="22"/>
        </w:rPr>
      </w:pPr>
    </w:p>
    <w:p w:rsidR="009624BE" w:rsidRPr="009624BE" w:rsidRDefault="009624BE" w:rsidP="00EE4A84">
      <w:pPr>
        <w:pStyle w:val="ListParagraph"/>
        <w:numPr>
          <w:ilvl w:val="1"/>
          <w:numId w:val="50"/>
        </w:numPr>
        <w:rPr>
          <w:rFonts w:ascii="Arial" w:hAnsi="Arial" w:cs="Arial"/>
          <w:sz w:val="22"/>
          <w:szCs w:val="22"/>
        </w:rPr>
      </w:pPr>
      <w:r w:rsidRPr="009624BE">
        <w:rPr>
          <w:rFonts w:ascii="Arial" w:hAnsi="Arial" w:cs="Arial"/>
          <w:sz w:val="22"/>
          <w:szCs w:val="22"/>
        </w:rPr>
        <w:t>The State has the right to modify, add, or delete Performance Standards throughout the term of the contract, should the State determine it is in its best interest to do so.  Any changes or additions to performance standards will be made in good faith following acceptable industry standards and may include the input of the Contractor so as to establish standards that are reasonably achievable and mutually agreed upon.</w:t>
      </w:r>
    </w:p>
    <w:p w:rsidR="009624BE" w:rsidRPr="009624BE" w:rsidRDefault="009624BE" w:rsidP="009624BE">
      <w:pPr>
        <w:pStyle w:val="ListParagraph"/>
        <w:rPr>
          <w:rFonts w:ascii="Arial" w:hAnsi="Arial" w:cs="Arial"/>
          <w:sz w:val="22"/>
          <w:szCs w:val="22"/>
        </w:rPr>
      </w:pPr>
    </w:p>
    <w:p w:rsidR="009624BE" w:rsidRPr="009624BE" w:rsidRDefault="009624BE" w:rsidP="00EE4A84">
      <w:pPr>
        <w:pStyle w:val="ListParagraph"/>
        <w:numPr>
          <w:ilvl w:val="1"/>
          <w:numId w:val="50"/>
        </w:numPr>
        <w:rPr>
          <w:rFonts w:ascii="Arial" w:hAnsi="Arial" w:cs="Arial"/>
          <w:sz w:val="22"/>
          <w:szCs w:val="22"/>
        </w:rPr>
      </w:pPr>
      <w:r w:rsidRPr="009624BE">
        <w:rPr>
          <w:rFonts w:ascii="Arial" w:hAnsi="Arial" w:cs="Arial"/>
          <w:sz w:val="22"/>
          <w:szCs w:val="22"/>
        </w:rPr>
        <w:t xml:space="preserve">All changes made to the Performance Standards will become an official part of the contract.  </w:t>
      </w:r>
    </w:p>
    <w:p w:rsidR="009624BE" w:rsidRPr="009624BE" w:rsidRDefault="009624BE" w:rsidP="009624BE">
      <w:pPr>
        <w:tabs>
          <w:tab w:val="left" w:pos="-720"/>
          <w:tab w:val="left" w:pos="-450"/>
          <w:tab w:val="left" w:pos="0"/>
          <w:tab w:val="left" w:pos="540"/>
          <w:tab w:val="left" w:pos="1008"/>
          <w:tab w:val="left" w:pos="1548"/>
          <w:tab w:val="left" w:pos="2880"/>
        </w:tabs>
        <w:ind w:left="540"/>
        <w:rPr>
          <w:rFonts w:cs="Arial"/>
          <w:sz w:val="22"/>
          <w:szCs w:val="22"/>
        </w:rPr>
      </w:pPr>
    </w:p>
    <w:p w:rsidR="009624BE" w:rsidRPr="009624BE" w:rsidRDefault="009624BE" w:rsidP="00EE4A84">
      <w:pPr>
        <w:pStyle w:val="ListParagraph"/>
        <w:numPr>
          <w:ilvl w:val="1"/>
          <w:numId w:val="50"/>
        </w:numPr>
        <w:rPr>
          <w:rFonts w:ascii="Arial" w:hAnsi="Arial" w:cs="Arial"/>
          <w:sz w:val="22"/>
          <w:szCs w:val="22"/>
        </w:rPr>
      </w:pPr>
      <w:r w:rsidRPr="009624BE">
        <w:rPr>
          <w:rFonts w:ascii="Arial" w:hAnsi="Arial" w:cs="Arial"/>
          <w:sz w:val="22"/>
          <w:szCs w:val="22"/>
        </w:rPr>
        <w:t xml:space="preserve">Performance Standards will continue throughout the aggregate term of the contract.  </w:t>
      </w:r>
    </w:p>
    <w:p w:rsidR="009624BE" w:rsidRPr="009624BE" w:rsidRDefault="009624BE" w:rsidP="009624BE">
      <w:pPr>
        <w:rPr>
          <w:rFonts w:cs="Arial"/>
          <w:sz w:val="22"/>
          <w:szCs w:val="22"/>
        </w:rPr>
      </w:pPr>
    </w:p>
    <w:p w:rsidR="009624BE" w:rsidRPr="009624BE" w:rsidRDefault="009624BE" w:rsidP="00EE4A84">
      <w:pPr>
        <w:pStyle w:val="ListParagraph"/>
        <w:numPr>
          <w:ilvl w:val="1"/>
          <w:numId w:val="50"/>
        </w:numPr>
        <w:rPr>
          <w:rFonts w:ascii="Arial" w:hAnsi="Arial" w:cs="Arial"/>
          <w:sz w:val="22"/>
          <w:szCs w:val="22"/>
        </w:rPr>
      </w:pPr>
      <w:r w:rsidRPr="009624BE">
        <w:rPr>
          <w:rFonts w:ascii="Arial" w:hAnsi="Arial" w:cs="Arial"/>
          <w:sz w:val="22"/>
          <w:szCs w:val="22"/>
        </w:rPr>
        <w:t>Failure to meet the minimum Performance Standards as specified shall be considered a breach of any contract that gets awarded hereunder. The State may pursue any remedies it has at law, equity, and/or under such contract including, without limitation, termination or cancellation of contract and/or the imposition of liquidated damages.</w:t>
      </w:r>
    </w:p>
    <w:p w:rsidR="009624BE" w:rsidRPr="009624BE" w:rsidRDefault="009624BE" w:rsidP="009624BE">
      <w:pPr>
        <w:rPr>
          <w:rFonts w:cs="Arial"/>
          <w:sz w:val="22"/>
          <w:szCs w:val="22"/>
        </w:rPr>
      </w:pPr>
    </w:p>
    <w:p w:rsidR="009624BE" w:rsidRPr="009624BE" w:rsidRDefault="009624BE" w:rsidP="00EE4A84">
      <w:pPr>
        <w:pStyle w:val="ListParagraph"/>
        <w:numPr>
          <w:ilvl w:val="1"/>
          <w:numId w:val="50"/>
        </w:numPr>
        <w:rPr>
          <w:rFonts w:ascii="Arial" w:hAnsi="Arial" w:cs="Arial"/>
          <w:sz w:val="22"/>
          <w:szCs w:val="22"/>
        </w:rPr>
      </w:pPr>
      <w:r w:rsidRPr="009624BE">
        <w:rPr>
          <w:rFonts w:ascii="Arial" w:hAnsi="Arial" w:cs="Arial"/>
          <w:sz w:val="22"/>
          <w:szCs w:val="22"/>
        </w:rPr>
        <w:t xml:space="preserve">In the event a Performance Standard is not met, the Contractor may be allowed to defend or cure the insufficiency.  The State has sole and final determination of the acceptability of any cure.   </w:t>
      </w:r>
    </w:p>
    <w:p w:rsidR="00850995" w:rsidRPr="00DF3286" w:rsidRDefault="00850995" w:rsidP="00C74521">
      <w:pPr>
        <w:rPr>
          <w:rFonts w:cs="Arial"/>
          <w:b/>
          <w:sz w:val="22"/>
          <w:szCs w:val="22"/>
        </w:rPr>
      </w:pPr>
    </w:p>
    <w:p w:rsidR="009624BE" w:rsidRDefault="009624BE" w:rsidP="00EE6EAB">
      <w:pPr>
        <w:pStyle w:val="Heading1"/>
        <w:jc w:val="center"/>
        <w:rPr>
          <w:sz w:val="28"/>
        </w:rPr>
      </w:pPr>
    </w:p>
    <w:p w:rsidR="009624BE" w:rsidRDefault="009624BE" w:rsidP="00EE6EAB">
      <w:pPr>
        <w:pStyle w:val="Heading1"/>
        <w:jc w:val="center"/>
        <w:rPr>
          <w:sz w:val="28"/>
        </w:rPr>
      </w:pPr>
    </w:p>
    <w:p w:rsidR="009624BE" w:rsidRDefault="009624BE" w:rsidP="00EE6EAB">
      <w:pPr>
        <w:pStyle w:val="Heading1"/>
        <w:jc w:val="center"/>
        <w:rPr>
          <w:sz w:val="28"/>
        </w:rPr>
      </w:pPr>
    </w:p>
    <w:p w:rsidR="009624BE" w:rsidRDefault="009624BE" w:rsidP="00EE6EAB">
      <w:pPr>
        <w:pStyle w:val="Heading1"/>
        <w:jc w:val="center"/>
        <w:rPr>
          <w:sz w:val="28"/>
        </w:rPr>
      </w:pPr>
    </w:p>
    <w:p w:rsidR="009624BE" w:rsidRDefault="009624BE" w:rsidP="00EE6EAB">
      <w:pPr>
        <w:pStyle w:val="Heading1"/>
        <w:jc w:val="center"/>
        <w:rPr>
          <w:sz w:val="28"/>
        </w:rPr>
      </w:pPr>
    </w:p>
    <w:p w:rsidR="009624BE" w:rsidRDefault="009624BE" w:rsidP="00EE6EAB">
      <w:pPr>
        <w:pStyle w:val="Heading1"/>
        <w:jc w:val="center"/>
        <w:rPr>
          <w:sz w:val="28"/>
        </w:rPr>
      </w:pPr>
    </w:p>
    <w:p w:rsidR="009624BE" w:rsidRDefault="009624BE" w:rsidP="00EE6EAB">
      <w:pPr>
        <w:pStyle w:val="Heading1"/>
        <w:jc w:val="center"/>
        <w:rPr>
          <w:sz w:val="28"/>
        </w:rPr>
      </w:pPr>
    </w:p>
    <w:p w:rsidR="00065245" w:rsidRPr="00065245" w:rsidRDefault="00065245" w:rsidP="00065245"/>
    <w:p w:rsidR="009624BE" w:rsidRDefault="009624BE" w:rsidP="00EE6EAB">
      <w:pPr>
        <w:pStyle w:val="Heading1"/>
        <w:jc w:val="center"/>
        <w:rPr>
          <w:sz w:val="28"/>
        </w:rPr>
      </w:pPr>
    </w:p>
    <w:p w:rsidR="009624BE" w:rsidRDefault="009624BE" w:rsidP="009624BE"/>
    <w:p w:rsidR="009624BE" w:rsidRDefault="009624BE" w:rsidP="009624BE"/>
    <w:p w:rsidR="00EE6EAB" w:rsidRPr="009C3C52" w:rsidRDefault="0087410C" w:rsidP="00EE6EAB">
      <w:pPr>
        <w:pStyle w:val="Heading1"/>
        <w:jc w:val="center"/>
        <w:rPr>
          <w:sz w:val="28"/>
        </w:rPr>
      </w:pPr>
      <w:r w:rsidRPr="009C3C52">
        <w:rPr>
          <w:sz w:val="28"/>
        </w:rPr>
        <w:lastRenderedPageBreak/>
        <w:t xml:space="preserve">SECTION 2 – </w:t>
      </w:r>
      <w:r w:rsidR="009624BE">
        <w:rPr>
          <w:sz w:val="28"/>
        </w:rPr>
        <w:t>GENERAL INSTRUCTIONS AND INFORMATION</w:t>
      </w:r>
    </w:p>
    <w:p w:rsidR="00AA2389" w:rsidRPr="009C3C52" w:rsidRDefault="00AA2389" w:rsidP="00707796">
      <w:pPr>
        <w:autoSpaceDE w:val="0"/>
        <w:autoSpaceDN w:val="0"/>
        <w:adjustRightInd w:val="0"/>
        <w:jc w:val="center"/>
        <w:rPr>
          <w:rFonts w:cs="Arial"/>
          <w:b/>
        </w:rPr>
      </w:pPr>
    </w:p>
    <w:p w:rsidR="00F455A5" w:rsidRPr="006A3170" w:rsidRDefault="00F455A5" w:rsidP="0013312A">
      <w:pPr>
        <w:pStyle w:val="ListParagraph"/>
        <w:numPr>
          <w:ilvl w:val="0"/>
          <w:numId w:val="41"/>
        </w:numPr>
        <w:rPr>
          <w:rFonts w:ascii="Arial" w:hAnsi="Arial" w:cs="Arial"/>
          <w:i/>
          <w:sz w:val="22"/>
          <w:szCs w:val="22"/>
        </w:rPr>
      </w:pPr>
      <w:r w:rsidRPr="006A3170">
        <w:rPr>
          <w:rFonts w:ascii="Arial" w:hAnsi="Arial" w:cs="Arial"/>
          <w:b/>
          <w:i/>
          <w:sz w:val="22"/>
          <w:szCs w:val="22"/>
        </w:rPr>
        <w:t>Do not</w:t>
      </w:r>
      <w:r w:rsidRPr="006A3170">
        <w:rPr>
          <w:rFonts w:ascii="Arial" w:hAnsi="Arial" w:cs="Arial"/>
          <w:i/>
          <w:sz w:val="22"/>
          <w:szCs w:val="22"/>
        </w:rPr>
        <w:t xml:space="preserve"> provide responses to items in this section unless specifically and expressly required.</w:t>
      </w:r>
    </w:p>
    <w:p w:rsidR="00AA2389" w:rsidRDefault="00AA2389" w:rsidP="00BD0D94">
      <w:pPr>
        <w:autoSpaceDE w:val="0"/>
        <w:autoSpaceDN w:val="0"/>
        <w:adjustRightInd w:val="0"/>
        <w:rPr>
          <w:rFonts w:cs="Arial"/>
          <w:sz w:val="22"/>
          <w:szCs w:val="22"/>
        </w:rPr>
      </w:pPr>
    </w:p>
    <w:p w:rsidR="009624BE" w:rsidRPr="009624BE" w:rsidRDefault="009624BE" w:rsidP="009624BE">
      <w:pPr>
        <w:pStyle w:val="ListParagraph"/>
        <w:numPr>
          <w:ilvl w:val="0"/>
          <w:numId w:val="45"/>
        </w:numPr>
        <w:rPr>
          <w:rFonts w:ascii="Arial" w:hAnsi="Arial" w:cs="Arial"/>
          <w:b/>
          <w:sz w:val="22"/>
          <w:szCs w:val="22"/>
        </w:rPr>
      </w:pPr>
      <w:r w:rsidRPr="009624BE">
        <w:rPr>
          <w:rFonts w:ascii="Arial" w:hAnsi="Arial" w:cs="Arial"/>
          <w:b/>
          <w:sz w:val="22"/>
          <w:szCs w:val="22"/>
        </w:rPr>
        <w:t>ISSUING AGENCY</w:t>
      </w:r>
    </w:p>
    <w:p w:rsidR="009624BE" w:rsidRPr="009624BE" w:rsidRDefault="009624BE" w:rsidP="009624BE">
      <w:pPr>
        <w:ind w:left="547"/>
        <w:rPr>
          <w:rFonts w:cs="Arial"/>
          <w:sz w:val="22"/>
          <w:szCs w:val="22"/>
        </w:rPr>
      </w:pPr>
      <w:r w:rsidRPr="009624BE">
        <w:rPr>
          <w:rFonts w:cs="Arial"/>
          <w:sz w:val="22"/>
          <w:szCs w:val="22"/>
        </w:rPr>
        <w:t>OSP, as the issuing office, is the sole point of contact regarding the IFB throughout this solicitation process.</w:t>
      </w:r>
    </w:p>
    <w:p w:rsidR="009624BE" w:rsidRPr="009624BE" w:rsidRDefault="009624BE" w:rsidP="009624BE">
      <w:pPr>
        <w:rPr>
          <w:rFonts w:cs="Arial"/>
          <w:sz w:val="22"/>
          <w:szCs w:val="22"/>
        </w:rPr>
      </w:pPr>
    </w:p>
    <w:p w:rsidR="009624BE" w:rsidRPr="009624BE" w:rsidRDefault="009624BE" w:rsidP="009624BE">
      <w:pPr>
        <w:pStyle w:val="ListParagraph"/>
        <w:numPr>
          <w:ilvl w:val="0"/>
          <w:numId w:val="45"/>
        </w:numPr>
        <w:rPr>
          <w:rFonts w:ascii="Arial" w:hAnsi="Arial" w:cs="Arial"/>
          <w:b/>
          <w:sz w:val="22"/>
          <w:szCs w:val="22"/>
        </w:rPr>
      </w:pPr>
      <w:r w:rsidRPr="009624BE">
        <w:rPr>
          <w:rFonts w:ascii="Arial" w:hAnsi="Arial" w:cs="Arial"/>
          <w:b/>
          <w:sz w:val="22"/>
          <w:szCs w:val="22"/>
        </w:rPr>
        <w:t>TYPE OF CONTRACT</w:t>
      </w:r>
    </w:p>
    <w:p w:rsidR="009624BE" w:rsidRPr="009624BE" w:rsidRDefault="009624BE" w:rsidP="009624BE">
      <w:pPr>
        <w:pStyle w:val="ListParagraph"/>
        <w:numPr>
          <w:ilvl w:val="1"/>
          <w:numId w:val="45"/>
        </w:numPr>
        <w:rPr>
          <w:rFonts w:ascii="Arial" w:hAnsi="Arial" w:cs="Arial"/>
          <w:sz w:val="22"/>
          <w:szCs w:val="22"/>
        </w:rPr>
      </w:pPr>
      <w:r w:rsidRPr="009624BE">
        <w:rPr>
          <w:rFonts w:ascii="Arial" w:hAnsi="Arial" w:cs="Arial"/>
          <w:sz w:val="22"/>
          <w:szCs w:val="22"/>
        </w:rPr>
        <w:t xml:space="preserve">As a result of this IFB, OSP intends to award a contract to </w:t>
      </w:r>
      <w:r w:rsidRPr="009624BE">
        <w:rPr>
          <w:rFonts w:ascii="Arial" w:hAnsi="Arial" w:cs="Arial"/>
          <w:bCs/>
          <w:iCs/>
          <w:color w:val="2171B6"/>
          <w:sz w:val="22"/>
          <w:szCs w:val="22"/>
        </w:rPr>
        <w:t>a single Contractor</w:t>
      </w:r>
      <w:r w:rsidRPr="009624BE">
        <w:rPr>
          <w:rFonts w:ascii="Arial" w:hAnsi="Arial" w:cs="Arial"/>
          <w:sz w:val="22"/>
          <w:szCs w:val="22"/>
        </w:rPr>
        <w:t xml:space="preserve">.  </w:t>
      </w:r>
    </w:p>
    <w:p w:rsidR="009624BE" w:rsidRPr="009624BE" w:rsidRDefault="009624BE" w:rsidP="009624BE">
      <w:pPr>
        <w:rPr>
          <w:rFonts w:cs="Arial"/>
          <w:sz w:val="22"/>
          <w:szCs w:val="22"/>
        </w:rPr>
      </w:pPr>
    </w:p>
    <w:p w:rsidR="009624BE" w:rsidRPr="009624BE" w:rsidRDefault="009624BE" w:rsidP="009624BE">
      <w:pPr>
        <w:pStyle w:val="ListParagraph"/>
        <w:numPr>
          <w:ilvl w:val="1"/>
          <w:numId w:val="45"/>
        </w:numPr>
        <w:rPr>
          <w:rFonts w:ascii="Arial" w:hAnsi="Arial" w:cs="Arial"/>
          <w:i/>
          <w:iCs/>
          <w:sz w:val="22"/>
          <w:szCs w:val="22"/>
        </w:rPr>
      </w:pPr>
      <w:r w:rsidRPr="009624BE">
        <w:rPr>
          <w:rFonts w:ascii="Arial" w:hAnsi="Arial" w:cs="Arial"/>
          <w:sz w:val="22"/>
          <w:szCs w:val="22"/>
        </w:rPr>
        <w:t xml:space="preserve">The anticipated starting date for any resulting contract is </w:t>
      </w:r>
      <w:r w:rsidR="00EE4A84">
        <w:rPr>
          <w:rFonts w:ascii="Arial" w:hAnsi="Arial" w:cs="Arial"/>
          <w:bCs/>
          <w:iCs/>
          <w:color w:val="2171B6"/>
          <w:sz w:val="22"/>
          <w:szCs w:val="22"/>
        </w:rPr>
        <w:t>Month xx, 20xx</w:t>
      </w:r>
      <w:r w:rsidR="00EE4A84" w:rsidRPr="009624BE">
        <w:rPr>
          <w:rFonts w:ascii="Arial" w:hAnsi="Arial" w:cs="Arial"/>
          <w:bCs/>
          <w:iCs/>
          <w:color w:val="2171B6"/>
          <w:sz w:val="22"/>
          <w:szCs w:val="22"/>
        </w:rPr>
        <w:t>,</w:t>
      </w:r>
      <w:r w:rsidR="00EE4A84" w:rsidRPr="009624BE">
        <w:rPr>
          <w:rFonts w:ascii="Arial" w:hAnsi="Arial" w:cs="Arial"/>
          <w:color w:val="E36C0A" w:themeColor="accent6" w:themeShade="BF"/>
          <w:sz w:val="22"/>
          <w:szCs w:val="22"/>
        </w:rPr>
        <w:t xml:space="preserve"> </w:t>
      </w:r>
      <w:r w:rsidRPr="009624BE">
        <w:rPr>
          <w:rFonts w:ascii="Arial" w:hAnsi="Arial" w:cs="Arial"/>
          <w:sz w:val="22"/>
          <w:szCs w:val="22"/>
        </w:rPr>
        <w:t xml:space="preserve">except that the actual contract start date may be adjusted unilaterally by the State for up to three calendar months. By submitting a signed bid in response to the IFB, the Prospective Contractor represents and warrants that it will honor its bid as being held </w:t>
      </w:r>
      <w:r w:rsidRPr="00065245">
        <w:rPr>
          <w:rFonts w:ascii="Arial" w:hAnsi="Arial" w:cs="Arial"/>
          <w:sz w:val="22"/>
          <w:szCs w:val="22"/>
        </w:rPr>
        <w:t xml:space="preserve">open </w:t>
      </w:r>
      <w:r w:rsidRPr="00065245">
        <w:rPr>
          <w:rFonts w:ascii="Arial" w:hAnsi="Arial" w:cs="Arial"/>
          <w:bCs/>
          <w:iCs/>
          <w:sz w:val="22"/>
          <w:szCs w:val="22"/>
        </w:rPr>
        <w:t>as irrevocable for this period</w:t>
      </w:r>
      <w:r w:rsidRPr="00065245">
        <w:rPr>
          <w:rFonts w:ascii="Arial" w:hAnsi="Arial" w:cs="Arial"/>
          <w:sz w:val="22"/>
          <w:szCs w:val="22"/>
        </w:rPr>
        <w:t xml:space="preserve">.  </w:t>
      </w:r>
    </w:p>
    <w:p w:rsidR="009624BE" w:rsidRPr="009624BE" w:rsidRDefault="009624BE" w:rsidP="009624BE">
      <w:pPr>
        <w:pStyle w:val="ListParagraph"/>
        <w:rPr>
          <w:rFonts w:ascii="Arial" w:hAnsi="Arial" w:cs="Arial"/>
          <w:sz w:val="22"/>
          <w:szCs w:val="22"/>
        </w:rPr>
      </w:pPr>
    </w:p>
    <w:p w:rsidR="009624BE" w:rsidRPr="009624BE" w:rsidRDefault="009624BE" w:rsidP="009624BE">
      <w:pPr>
        <w:pStyle w:val="ListParagraph"/>
        <w:numPr>
          <w:ilvl w:val="1"/>
          <w:numId w:val="45"/>
        </w:numPr>
        <w:rPr>
          <w:rFonts w:ascii="Arial" w:hAnsi="Arial" w:cs="Arial"/>
          <w:sz w:val="22"/>
          <w:szCs w:val="22"/>
        </w:rPr>
      </w:pPr>
      <w:r w:rsidRPr="009624BE">
        <w:rPr>
          <w:rFonts w:ascii="Arial" w:hAnsi="Arial" w:cs="Arial"/>
          <w:sz w:val="22"/>
          <w:szCs w:val="22"/>
        </w:rPr>
        <w:t xml:space="preserve">The initial term of a resulting contract will be for </w:t>
      </w:r>
      <w:r w:rsidRPr="009624BE">
        <w:rPr>
          <w:rFonts w:ascii="Arial" w:hAnsi="Arial" w:cs="Arial"/>
          <w:bCs/>
          <w:iCs/>
          <w:color w:val="2171B6"/>
          <w:sz w:val="22"/>
          <w:szCs w:val="22"/>
        </w:rPr>
        <w:t>one (1) year</w:t>
      </w:r>
      <w:r w:rsidRPr="009624BE">
        <w:rPr>
          <w:rFonts w:ascii="Arial" w:hAnsi="Arial" w:cs="Arial"/>
          <w:sz w:val="22"/>
          <w:szCs w:val="22"/>
        </w:rPr>
        <w:t xml:space="preserve">.  Upon mutual agreement by the Contractor and agency, the contract may be renewed by OSP for up to </w:t>
      </w:r>
      <w:r w:rsidRPr="00065245">
        <w:rPr>
          <w:rFonts w:ascii="Arial" w:hAnsi="Arial" w:cs="Arial"/>
          <w:bCs/>
          <w:iCs/>
          <w:color w:val="0070C0"/>
          <w:sz w:val="22"/>
          <w:szCs w:val="22"/>
        </w:rPr>
        <w:t>six (6)</w:t>
      </w:r>
      <w:r w:rsidRPr="00065245">
        <w:rPr>
          <w:rFonts w:ascii="Arial" w:hAnsi="Arial" w:cs="Arial"/>
          <w:color w:val="0070C0"/>
          <w:sz w:val="22"/>
          <w:szCs w:val="22"/>
        </w:rPr>
        <w:t xml:space="preserve"> additional one-year </w:t>
      </w:r>
      <w:r w:rsidRPr="009624BE">
        <w:rPr>
          <w:rFonts w:ascii="Arial" w:hAnsi="Arial" w:cs="Arial"/>
          <w:sz w:val="22"/>
          <w:szCs w:val="22"/>
        </w:rPr>
        <w:t xml:space="preserve">terms or portions thereof, not to exceed a total aggregate contract term of seven (7) consecutive years.  </w:t>
      </w:r>
    </w:p>
    <w:p w:rsidR="009624BE" w:rsidRPr="009624BE" w:rsidRDefault="009624BE" w:rsidP="009624BE">
      <w:pPr>
        <w:pStyle w:val="ListParagraph"/>
        <w:ind w:left="936"/>
        <w:rPr>
          <w:rFonts w:ascii="Arial" w:hAnsi="Arial" w:cs="Arial"/>
          <w:sz w:val="22"/>
          <w:szCs w:val="22"/>
        </w:rPr>
      </w:pPr>
    </w:p>
    <w:p w:rsidR="009624BE" w:rsidRPr="009624BE" w:rsidRDefault="009624BE" w:rsidP="009624BE">
      <w:pPr>
        <w:numPr>
          <w:ilvl w:val="0"/>
          <w:numId w:val="45"/>
        </w:numPr>
        <w:ind w:left="540"/>
        <w:rPr>
          <w:rFonts w:cs="Arial"/>
          <w:sz w:val="22"/>
          <w:szCs w:val="22"/>
        </w:rPr>
      </w:pPr>
      <w:r w:rsidRPr="009624BE">
        <w:rPr>
          <w:rFonts w:cs="Arial"/>
          <w:b/>
          <w:sz w:val="22"/>
          <w:szCs w:val="22"/>
        </w:rPr>
        <w:t>CONTRACTOR SELECTION</w:t>
      </w:r>
    </w:p>
    <w:p w:rsidR="009624BE" w:rsidRPr="009624BE" w:rsidRDefault="009624BE" w:rsidP="009624BE">
      <w:pPr>
        <w:pStyle w:val="BodyTextIndent"/>
        <w:numPr>
          <w:ilvl w:val="1"/>
          <w:numId w:val="45"/>
        </w:numPr>
        <w:tabs>
          <w:tab w:val="clear" w:pos="720"/>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clear" w:pos="8520"/>
        </w:tabs>
        <w:ind w:right="0"/>
        <w:rPr>
          <w:sz w:val="22"/>
          <w:szCs w:val="22"/>
        </w:rPr>
      </w:pPr>
      <w:r w:rsidRPr="009624BE">
        <w:rPr>
          <w:sz w:val="22"/>
          <w:szCs w:val="22"/>
        </w:rPr>
        <w:t>Award will be made to the lowest-bidding, responsible Prospective Contractor on a/an (STATE TYPE OF AWARD) (LINE ITEM, ALL OR NONE, MULTIPLE CONTRACTOR ETC) basis.</w:t>
      </w:r>
    </w:p>
    <w:p w:rsidR="009624BE" w:rsidRPr="009624BE" w:rsidRDefault="009624BE" w:rsidP="009624BE">
      <w:pPr>
        <w:pStyle w:val="ListParagraph"/>
        <w:ind w:left="936"/>
        <w:rPr>
          <w:rFonts w:ascii="Arial" w:hAnsi="Arial" w:cs="Arial"/>
          <w:sz w:val="22"/>
          <w:szCs w:val="22"/>
        </w:rPr>
      </w:pPr>
    </w:p>
    <w:p w:rsidR="009624BE" w:rsidRPr="009624BE" w:rsidRDefault="009624BE" w:rsidP="009624BE">
      <w:pPr>
        <w:numPr>
          <w:ilvl w:val="0"/>
          <w:numId w:val="45"/>
        </w:numPr>
        <w:ind w:left="540"/>
        <w:rPr>
          <w:rFonts w:cs="Arial"/>
          <w:sz w:val="22"/>
          <w:szCs w:val="22"/>
        </w:rPr>
      </w:pPr>
      <w:r w:rsidRPr="009624BE">
        <w:rPr>
          <w:rFonts w:cs="Arial"/>
          <w:b/>
          <w:sz w:val="22"/>
          <w:szCs w:val="22"/>
        </w:rPr>
        <w:t>RESPONSE DOCUMENTS</w:t>
      </w:r>
    </w:p>
    <w:p w:rsidR="009624BE" w:rsidRPr="009624BE" w:rsidRDefault="009624BE" w:rsidP="009624BE">
      <w:pPr>
        <w:pStyle w:val="ListParagraph"/>
        <w:numPr>
          <w:ilvl w:val="1"/>
          <w:numId w:val="45"/>
        </w:numPr>
        <w:rPr>
          <w:rFonts w:ascii="Arial" w:eastAsiaTheme="minorEastAsia" w:hAnsi="Arial" w:cs="Arial"/>
          <w:i/>
          <w:sz w:val="22"/>
          <w:szCs w:val="22"/>
        </w:rPr>
      </w:pPr>
      <w:r w:rsidRPr="009624BE">
        <w:rPr>
          <w:rFonts w:ascii="Arial" w:hAnsi="Arial" w:cs="Arial"/>
          <w:i/>
          <w:sz w:val="22"/>
          <w:szCs w:val="22"/>
        </w:rPr>
        <w:t>Bid Response Packet</w:t>
      </w:r>
    </w:p>
    <w:p w:rsidR="009624BE" w:rsidRPr="009624BE" w:rsidRDefault="009624BE" w:rsidP="009624BE">
      <w:pPr>
        <w:pStyle w:val="ListParagraph"/>
        <w:numPr>
          <w:ilvl w:val="2"/>
          <w:numId w:val="45"/>
        </w:numPr>
        <w:rPr>
          <w:rFonts w:ascii="Arial" w:eastAsiaTheme="minorEastAsia" w:hAnsi="Arial" w:cs="Arial"/>
          <w:i/>
          <w:sz w:val="22"/>
          <w:szCs w:val="22"/>
        </w:rPr>
      </w:pPr>
      <w:r w:rsidRPr="009624BE">
        <w:rPr>
          <w:rFonts w:ascii="Arial" w:hAnsi="Arial" w:cs="Arial"/>
          <w:sz w:val="22"/>
          <w:szCs w:val="22"/>
        </w:rPr>
        <w:t xml:space="preserve">The following are Bid Submission Requirements and </w:t>
      </w:r>
      <w:r w:rsidRPr="009624BE">
        <w:rPr>
          <w:rFonts w:ascii="Arial" w:hAnsi="Arial" w:cs="Arial"/>
          <w:b/>
          <w:sz w:val="22"/>
          <w:szCs w:val="22"/>
        </w:rPr>
        <w:t>must</w:t>
      </w:r>
      <w:r w:rsidRPr="009624BE">
        <w:rPr>
          <w:rFonts w:ascii="Arial" w:hAnsi="Arial" w:cs="Arial"/>
          <w:sz w:val="22"/>
          <w:szCs w:val="22"/>
        </w:rPr>
        <w:t xml:space="preserve"> be submitted</w:t>
      </w:r>
      <w:r w:rsidR="00DB0AD0">
        <w:rPr>
          <w:rFonts w:ascii="Arial" w:hAnsi="Arial" w:cs="Arial"/>
          <w:sz w:val="22"/>
          <w:szCs w:val="22"/>
        </w:rPr>
        <w:t xml:space="preserve"> as a hard copy</w:t>
      </w:r>
      <w:r w:rsidRPr="009624BE">
        <w:rPr>
          <w:rFonts w:ascii="Arial" w:hAnsi="Arial" w:cs="Arial"/>
          <w:sz w:val="22"/>
          <w:szCs w:val="22"/>
        </w:rPr>
        <w:t xml:space="preserve"> in the original </w:t>
      </w:r>
      <w:r w:rsidRPr="00EF0F2C">
        <w:rPr>
          <w:rFonts w:ascii="Arial" w:hAnsi="Arial" w:cs="Arial"/>
          <w:i/>
          <w:iCs/>
          <w:sz w:val="22"/>
          <w:szCs w:val="22"/>
        </w:rPr>
        <w:t>Bid Response</w:t>
      </w:r>
      <w:r w:rsidRPr="009624BE">
        <w:rPr>
          <w:rFonts w:ascii="Arial" w:hAnsi="Arial" w:cs="Arial"/>
          <w:sz w:val="22"/>
          <w:szCs w:val="22"/>
        </w:rPr>
        <w:t xml:space="preserve"> </w:t>
      </w:r>
      <w:r w:rsidRPr="009624BE">
        <w:rPr>
          <w:rFonts w:ascii="Arial" w:hAnsi="Arial" w:cs="Arial"/>
          <w:i/>
          <w:sz w:val="22"/>
          <w:szCs w:val="22"/>
        </w:rPr>
        <w:t xml:space="preserve">Packet. </w:t>
      </w:r>
    </w:p>
    <w:p w:rsidR="009624BE" w:rsidRPr="009624BE" w:rsidRDefault="009624BE" w:rsidP="009624BE">
      <w:pPr>
        <w:pStyle w:val="ListParagraph"/>
        <w:ind w:left="1354"/>
        <w:rPr>
          <w:rFonts w:ascii="Arial" w:eastAsiaTheme="minorEastAsia" w:hAnsi="Arial" w:cs="Arial"/>
          <w:sz w:val="22"/>
          <w:szCs w:val="22"/>
        </w:rPr>
      </w:pPr>
    </w:p>
    <w:p w:rsidR="009624BE" w:rsidRPr="009624BE" w:rsidRDefault="009624BE" w:rsidP="009624BE">
      <w:pPr>
        <w:pStyle w:val="ListParagraph"/>
        <w:numPr>
          <w:ilvl w:val="3"/>
          <w:numId w:val="45"/>
        </w:numPr>
        <w:rPr>
          <w:rFonts w:ascii="Arial" w:eastAsiaTheme="minorEastAsia" w:hAnsi="Arial" w:cs="Arial"/>
          <w:sz w:val="22"/>
          <w:szCs w:val="22"/>
        </w:rPr>
      </w:pPr>
      <w:r w:rsidRPr="009624BE">
        <w:rPr>
          <w:rFonts w:ascii="Arial" w:hAnsi="Arial" w:cs="Arial"/>
          <w:sz w:val="22"/>
          <w:szCs w:val="22"/>
        </w:rPr>
        <w:t>Original</w:t>
      </w:r>
      <w:r w:rsidRPr="009624BE">
        <w:rPr>
          <w:rFonts w:ascii="Arial" w:eastAsiaTheme="minorEastAsia" w:hAnsi="Arial" w:cs="Arial"/>
          <w:sz w:val="22"/>
          <w:szCs w:val="22"/>
        </w:rPr>
        <w:t xml:space="preserve"> signed </w:t>
      </w:r>
      <w:r w:rsidRPr="009624BE">
        <w:rPr>
          <w:rFonts w:ascii="Arial" w:eastAsiaTheme="minorEastAsia" w:hAnsi="Arial" w:cs="Arial"/>
          <w:i/>
          <w:sz w:val="22"/>
          <w:szCs w:val="22"/>
        </w:rPr>
        <w:t>Bid Signature Page</w:t>
      </w:r>
      <w:r w:rsidRPr="009624BE">
        <w:rPr>
          <w:rFonts w:ascii="Arial" w:eastAsiaTheme="minorEastAsia" w:hAnsi="Arial" w:cs="Arial"/>
          <w:sz w:val="22"/>
          <w:szCs w:val="22"/>
        </w:rPr>
        <w:t xml:space="preserve">.  (See </w:t>
      </w:r>
      <w:r w:rsidRPr="009624BE">
        <w:rPr>
          <w:rFonts w:ascii="Arial" w:eastAsiaTheme="minorEastAsia" w:hAnsi="Arial" w:cs="Arial"/>
          <w:i/>
          <w:sz w:val="22"/>
          <w:szCs w:val="22"/>
        </w:rPr>
        <w:t>Bid Response Packet.)</w:t>
      </w:r>
    </w:p>
    <w:p w:rsidR="009624BE" w:rsidRPr="009624BE" w:rsidRDefault="009624BE" w:rsidP="009624BE">
      <w:pPr>
        <w:pStyle w:val="ListParagraph"/>
        <w:ind w:left="2131"/>
        <w:rPr>
          <w:rFonts w:ascii="Arial" w:eastAsiaTheme="minorEastAsia" w:hAnsi="Arial" w:cs="Arial"/>
          <w:sz w:val="22"/>
          <w:szCs w:val="22"/>
        </w:rPr>
      </w:pPr>
    </w:p>
    <w:p w:rsidR="009624BE" w:rsidRPr="009624BE" w:rsidRDefault="009624BE" w:rsidP="009624BE">
      <w:pPr>
        <w:pStyle w:val="ListParagraph"/>
        <w:numPr>
          <w:ilvl w:val="4"/>
          <w:numId w:val="45"/>
        </w:numPr>
        <w:rPr>
          <w:rFonts w:ascii="Arial" w:hAnsi="Arial" w:cs="Arial"/>
          <w:sz w:val="22"/>
          <w:szCs w:val="22"/>
        </w:rPr>
      </w:pPr>
      <w:r w:rsidRPr="009624BE">
        <w:rPr>
          <w:rFonts w:ascii="Arial" w:eastAsiaTheme="minorEastAsia" w:hAnsi="Arial" w:cs="Arial"/>
          <w:sz w:val="22"/>
          <w:szCs w:val="22"/>
        </w:rPr>
        <w:t>A</w:t>
      </w:r>
      <w:r w:rsidR="002F488B">
        <w:rPr>
          <w:rFonts w:ascii="Arial" w:eastAsiaTheme="minorEastAsia" w:hAnsi="Arial" w:cs="Arial"/>
          <w:sz w:val="22"/>
          <w:szCs w:val="22"/>
        </w:rPr>
        <w:t xml:space="preserve"> signed </w:t>
      </w:r>
      <w:r w:rsidRPr="009624BE">
        <w:rPr>
          <w:rFonts w:ascii="Arial" w:eastAsiaTheme="minorEastAsia" w:hAnsi="Arial" w:cs="Arial"/>
          <w:sz w:val="22"/>
          <w:szCs w:val="22"/>
        </w:rPr>
        <w:t xml:space="preserve">Bid Signature Page included in the </w:t>
      </w:r>
      <w:r w:rsidRPr="009624BE">
        <w:rPr>
          <w:rFonts w:ascii="Arial" w:eastAsiaTheme="minorEastAsia" w:hAnsi="Arial" w:cs="Arial"/>
          <w:i/>
          <w:sz w:val="22"/>
          <w:szCs w:val="22"/>
        </w:rPr>
        <w:t>Bid Response Packet</w:t>
      </w:r>
      <w:r w:rsidRPr="009624BE">
        <w:rPr>
          <w:rFonts w:ascii="Arial" w:eastAsiaTheme="minorEastAsia" w:hAnsi="Arial" w:cs="Arial"/>
          <w:sz w:val="22"/>
          <w:szCs w:val="22"/>
        </w:rPr>
        <w:t xml:space="preserve">.  </w:t>
      </w:r>
      <w:r w:rsidR="00D33373">
        <w:rPr>
          <w:rFonts w:ascii="Arial" w:eastAsiaTheme="minorEastAsia" w:hAnsi="Arial" w:cs="Arial"/>
          <w:sz w:val="22"/>
          <w:szCs w:val="22"/>
        </w:rPr>
        <w:t xml:space="preserve">The signature </w:t>
      </w:r>
      <w:r w:rsidR="00D33373" w:rsidRPr="00060FC4">
        <w:rPr>
          <w:rFonts w:ascii="Arial" w:eastAsiaTheme="minorEastAsia" w:hAnsi="Arial" w:cs="Arial"/>
          <w:b/>
          <w:sz w:val="22"/>
          <w:szCs w:val="22"/>
        </w:rPr>
        <w:t xml:space="preserve">must </w:t>
      </w:r>
      <w:r w:rsidR="00D33373">
        <w:rPr>
          <w:rFonts w:ascii="Arial" w:eastAsiaTheme="minorEastAsia" w:hAnsi="Arial" w:cs="Arial"/>
          <w:sz w:val="22"/>
          <w:szCs w:val="22"/>
        </w:rPr>
        <w:t>be that of a p</w:t>
      </w:r>
      <w:r w:rsidR="00E0116C">
        <w:rPr>
          <w:rFonts w:ascii="Arial" w:eastAsiaTheme="minorEastAsia" w:hAnsi="Arial" w:cs="Arial"/>
          <w:sz w:val="22"/>
          <w:szCs w:val="22"/>
        </w:rPr>
        <w:t>erson authorized to contractually bind the Prospective Contractor.</w:t>
      </w:r>
    </w:p>
    <w:p w:rsidR="00103057" w:rsidRPr="0070612E" w:rsidRDefault="00103057" w:rsidP="0070612E">
      <w:pPr>
        <w:rPr>
          <w:rFonts w:cs="Arial"/>
          <w:sz w:val="22"/>
          <w:szCs w:val="22"/>
        </w:rPr>
      </w:pPr>
    </w:p>
    <w:p w:rsidR="009624BE" w:rsidRPr="009624BE" w:rsidRDefault="009624BE" w:rsidP="009624BE">
      <w:pPr>
        <w:pStyle w:val="ListParagraph"/>
        <w:numPr>
          <w:ilvl w:val="4"/>
          <w:numId w:val="45"/>
        </w:numPr>
        <w:rPr>
          <w:rFonts w:ascii="Arial" w:eastAsiaTheme="minorEastAsia" w:hAnsi="Arial" w:cs="Arial"/>
          <w:sz w:val="22"/>
          <w:szCs w:val="22"/>
        </w:rPr>
      </w:pPr>
      <w:r w:rsidRPr="00EF0F2C">
        <w:rPr>
          <w:rFonts w:ascii="Arial" w:hAnsi="Arial" w:cs="Arial"/>
          <w:i/>
          <w:iCs/>
          <w:sz w:val="22"/>
          <w:szCs w:val="22"/>
        </w:rPr>
        <w:t xml:space="preserve">Bid </w:t>
      </w:r>
      <w:r w:rsidR="00BE3DDF" w:rsidRPr="00EF0F2C">
        <w:rPr>
          <w:rFonts w:ascii="Arial" w:hAnsi="Arial" w:cs="Arial"/>
          <w:i/>
          <w:iCs/>
          <w:sz w:val="22"/>
          <w:szCs w:val="22"/>
        </w:rPr>
        <w:t>R</w:t>
      </w:r>
      <w:r w:rsidRPr="00EF0F2C">
        <w:rPr>
          <w:rFonts w:ascii="Arial" w:hAnsi="Arial" w:cs="Arial"/>
          <w:i/>
          <w:iCs/>
          <w:sz w:val="22"/>
          <w:szCs w:val="22"/>
        </w:rPr>
        <w:t xml:space="preserve">esponse </w:t>
      </w:r>
      <w:r w:rsidR="00BE3DDF" w:rsidRPr="00EF0F2C">
        <w:rPr>
          <w:rFonts w:ascii="Arial" w:hAnsi="Arial" w:cs="Arial"/>
          <w:i/>
          <w:iCs/>
          <w:sz w:val="22"/>
          <w:szCs w:val="22"/>
        </w:rPr>
        <w:t>Packet</w:t>
      </w:r>
      <w:r w:rsidR="00BE3DDF">
        <w:rPr>
          <w:rFonts w:ascii="Arial" w:hAnsi="Arial" w:cs="Arial"/>
          <w:sz w:val="22"/>
          <w:szCs w:val="22"/>
        </w:rPr>
        <w:t xml:space="preserve">, which </w:t>
      </w:r>
      <w:r w:rsidRPr="009624BE">
        <w:rPr>
          <w:rFonts w:ascii="Arial" w:hAnsi="Arial" w:cs="Arial"/>
          <w:b/>
          <w:sz w:val="22"/>
          <w:szCs w:val="22"/>
        </w:rPr>
        <w:t>must</w:t>
      </w:r>
      <w:r w:rsidRPr="009624BE">
        <w:rPr>
          <w:rFonts w:ascii="Arial" w:hAnsi="Arial" w:cs="Arial"/>
          <w:sz w:val="22"/>
          <w:szCs w:val="22"/>
        </w:rPr>
        <w:t xml:space="preserve"> be in the English language.</w:t>
      </w:r>
    </w:p>
    <w:p w:rsidR="009624BE" w:rsidRPr="009624BE" w:rsidRDefault="009624BE" w:rsidP="009624BE">
      <w:pPr>
        <w:pStyle w:val="ListParagraph"/>
        <w:ind w:left="2160"/>
        <w:rPr>
          <w:rFonts w:ascii="Arial" w:eastAsiaTheme="minorEastAsia" w:hAnsi="Arial" w:cs="Arial"/>
          <w:sz w:val="22"/>
          <w:szCs w:val="22"/>
        </w:rPr>
      </w:pPr>
    </w:p>
    <w:p w:rsidR="009624BE" w:rsidRPr="009624BE" w:rsidRDefault="009624BE" w:rsidP="009624BE">
      <w:pPr>
        <w:pStyle w:val="ListParagraph"/>
        <w:numPr>
          <w:ilvl w:val="3"/>
          <w:numId w:val="45"/>
        </w:numPr>
        <w:rPr>
          <w:rFonts w:ascii="Arial" w:eastAsiaTheme="minorEastAsia" w:hAnsi="Arial" w:cs="Arial"/>
          <w:sz w:val="22"/>
          <w:szCs w:val="22"/>
        </w:rPr>
      </w:pPr>
      <w:r w:rsidRPr="009624BE">
        <w:rPr>
          <w:rFonts w:ascii="Arial" w:eastAsiaTheme="minorEastAsia" w:hAnsi="Arial" w:cs="Arial"/>
          <w:sz w:val="22"/>
          <w:szCs w:val="22"/>
        </w:rPr>
        <w:t xml:space="preserve">One (1) original copy of the </w:t>
      </w:r>
      <w:r w:rsidRPr="009624BE">
        <w:rPr>
          <w:rFonts w:ascii="Arial" w:eastAsiaTheme="minorEastAsia" w:hAnsi="Arial" w:cs="Arial"/>
          <w:i/>
          <w:sz w:val="22"/>
          <w:szCs w:val="22"/>
        </w:rPr>
        <w:t xml:space="preserve">Official </w:t>
      </w:r>
      <w:r w:rsidR="00F6482E">
        <w:rPr>
          <w:rFonts w:ascii="Arial" w:eastAsiaTheme="minorEastAsia" w:hAnsi="Arial" w:cs="Arial"/>
          <w:i/>
          <w:sz w:val="22"/>
          <w:szCs w:val="22"/>
        </w:rPr>
        <w:t>Solicitation</w:t>
      </w:r>
      <w:r w:rsidRPr="009624BE">
        <w:rPr>
          <w:rFonts w:ascii="Arial" w:eastAsiaTheme="minorEastAsia" w:hAnsi="Arial" w:cs="Arial"/>
          <w:i/>
          <w:sz w:val="22"/>
          <w:szCs w:val="22"/>
        </w:rPr>
        <w:t xml:space="preserve"> Price Sheet</w:t>
      </w:r>
      <w:r w:rsidRPr="009624BE">
        <w:rPr>
          <w:rFonts w:ascii="Arial" w:eastAsiaTheme="minorEastAsia" w:hAnsi="Arial" w:cs="Arial"/>
          <w:sz w:val="22"/>
          <w:szCs w:val="22"/>
        </w:rPr>
        <w:t xml:space="preserve">.  </w:t>
      </w:r>
      <w:r w:rsidRPr="009624BE">
        <w:rPr>
          <w:rFonts w:ascii="Arial" w:hAnsi="Arial" w:cs="Arial"/>
          <w:sz w:val="22"/>
          <w:szCs w:val="22"/>
        </w:rPr>
        <w:t xml:space="preserve">Pricing </w:t>
      </w:r>
      <w:r w:rsidRPr="009624BE">
        <w:rPr>
          <w:rFonts w:ascii="Arial" w:hAnsi="Arial" w:cs="Arial"/>
          <w:b/>
          <w:sz w:val="22"/>
          <w:szCs w:val="22"/>
        </w:rPr>
        <w:t>must</w:t>
      </w:r>
      <w:r w:rsidRPr="009624BE">
        <w:rPr>
          <w:rFonts w:ascii="Arial" w:hAnsi="Arial" w:cs="Arial"/>
          <w:sz w:val="22"/>
          <w:szCs w:val="22"/>
        </w:rPr>
        <w:t xml:space="preserve"> be proposed in U.S. dollars and cents. </w:t>
      </w:r>
    </w:p>
    <w:p w:rsidR="009624BE" w:rsidRPr="009624BE" w:rsidRDefault="009624BE" w:rsidP="009624BE">
      <w:pPr>
        <w:rPr>
          <w:rFonts w:eastAsiaTheme="minorEastAsia" w:cs="Arial"/>
          <w:sz w:val="22"/>
          <w:szCs w:val="22"/>
        </w:rPr>
      </w:pPr>
    </w:p>
    <w:p w:rsidR="009624BE" w:rsidRPr="009624BE" w:rsidRDefault="009624BE" w:rsidP="009624BE">
      <w:pPr>
        <w:pStyle w:val="ListParagraph"/>
        <w:numPr>
          <w:ilvl w:val="2"/>
          <w:numId w:val="45"/>
        </w:numPr>
        <w:rPr>
          <w:rFonts w:ascii="Arial" w:eastAsiaTheme="minorEastAsia" w:hAnsi="Arial" w:cs="Arial"/>
          <w:sz w:val="22"/>
          <w:szCs w:val="22"/>
        </w:rPr>
      </w:pPr>
      <w:r w:rsidRPr="009624BE">
        <w:rPr>
          <w:rFonts w:ascii="Arial" w:hAnsi="Arial" w:cs="Arial"/>
          <w:sz w:val="22"/>
          <w:szCs w:val="22"/>
        </w:rPr>
        <w:t xml:space="preserve">The following items should be submitted in the </w:t>
      </w:r>
      <w:r w:rsidRPr="009624BE">
        <w:rPr>
          <w:rFonts w:ascii="Arial" w:eastAsiaTheme="minorEastAsia" w:hAnsi="Arial" w:cs="Arial"/>
          <w:sz w:val="22"/>
          <w:szCs w:val="22"/>
        </w:rPr>
        <w:t xml:space="preserve">original Bid </w:t>
      </w:r>
      <w:r w:rsidRPr="009624BE">
        <w:rPr>
          <w:rFonts w:ascii="Arial" w:hAnsi="Arial" w:cs="Arial"/>
          <w:i/>
          <w:sz w:val="22"/>
          <w:szCs w:val="22"/>
        </w:rPr>
        <w:t>Response Packet</w:t>
      </w:r>
      <w:r w:rsidRPr="009624BE">
        <w:rPr>
          <w:rFonts w:ascii="Arial" w:hAnsi="Arial" w:cs="Arial"/>
          <w:sz w:val="22"/>
          <w:szCs w:val="22"/>
        </w:rPr>
        <w:t>, preferably on a flash drive and in PDF format.</w:t>
      </w:r>
    </w:p>
    <w:p w:rsidR="009624BE" w:rsidRPr="009624BE" w:rsidRDefault="009624BE" w:rsidP="009624BE">
      <w:pPr>
        <w:rPr>
          <w:rFonts w:cs="Arial"/>
          <w:sz w:val="22"/>
          <w:szCs w:val="22"/>
        </w:rPr>
      </w:pPr>
    </w:p>
    <w:p w:rsidR="009624BE" w:rsidRPr="009624BE" w:rsidRDefault="009624BE" w:rsidP="009624BE">
      <w:pPr>
        <w:pStyle w:val="ListParagraph"/>
        <w:numPr>
          <w:ilvl w:val="3"/>
          <w:numId w:val="13"/>
        </w:numPr>
        <w:rPr>
          <w:rFonts w:ascii="Arial" w:eastAsiaTheme="minorEastAsia" w:hAnsi="Arial" w:cs="Arial"/>
          <w:sz w:val="22"/>
          <w:szCs w:val="22"/>
        </w:rPr>
      </w:pPr>
      <w:r w:rsidRPr="009624BE">
        <w:rPr>
          <w:rFonts w:ascii="Arial" w:hAnsi="Arial" w:cs="Arial"/>
          <w:sz w:val="22"/>
          <w:szCs w:val="22"/>
        </w:rPr>
        <w:t xml:space="preserve">One (1) copy of the </w:t>
      </w:r>
      <w:r w:rsidRPr="009624BE">
        <w:rPr>
          <w:rFonts w:ascii="Arial" w:hAnsi="Arial" w:cs="Arial"/>
          <w:i/>
          <w:sz w:val="22"/>
          <w:szCs w:val="22"/>
        </w:rPr>
        <w:t xml:space="preserve">Official </w:t>
      </w:r>
      <w:r w:rsidR="00F6482E">
        <w:rPr>
          <w:rFonts w:ascii="Arial" w:hAnsi="Arial" w:cs="Arial"/>
          <w:i/>
          <w:sz w:val="22"/>
          <w:szCs w:val="22"/>
        </w:rPr>
        <w:t>Solicitation</w:t>
      </w:r>
      <w:r w:rsidRPr="009624BE">
        <w:rPr>
          <w:rFonts w:ascii="Arial" w:hAnsi="Arial" w:cs="Arial"/>
          <w:i/>
          <w:sz w:val="22"/>
          <w:szCs w:val="22"/>
        </w:rPr>
        <w:t xml:space="preserve"> Price Sheet</w:t>
      </w:r>
      <w:r w:rsidR="00EE4A84">
        <w:rPr>
          <w:rFonts w:ascii="Arial" w:hAnsi="Arial" w:cs="Arial"/>
          <w:sz w:val="22"/>
          <w:szCs w:val="22"/>
        </w:rPr>
        <w:t>.</w:t>
      </w:r>
    </w:p>
    <w:p w:rsidR="009624BE" w:rsidRPr="009624BE" w:rsidRDefault="009624BE" w:rsidP="009624BE">
      <w:pPr>
        <w:pStyle w:val="ListParagraph"/>
        <w:ind w:left="1742"/>
        <w:rPr>
          <w:rFonts w:ascii="Arial" w:eastAsiaTheme="minorEastAsia" w:hAnsi="Arial" w:cs="Arial"/>
          <w:sz w:val="22"/>
          <w:szCs w:val="22"/>
        </w:rPr>
      </w:pPr>
    </w:p>
    <w:p w:rsidR="009624BE" w:rsidRPr="009624BE" w:rsidRDefault="009624BE" w:rsidP="009624BE">
      <w:pPr>
        <w:pStyle w:val="ListParagraph"/>
        <w:numPr>
          <w:ilvl w:val="3"/>
          <w:numId w:val="13"/>
        </w:numPr>
        <w:rPr>
          <w:rFonts w:ascii="Arial" w:eastAsiaTheme="minorEastAsia" w:hAnsi="Arial" w:cs="Arial"/>
          <w:sz w:val="22"/>
          <w:szCs w:val="22"/>
        </w:rPr>
      </w:pPr>
      <w:r w:rsidRPr="00060FC4">
        <w:rPr>
          <w:rFonts w:ascii="Arial" w:eastAsiaTheme="minorEastAsia" w:hAnsi="Arial" w:cs="Arial"/>
          <w:i/>
          <w:sz w:val="22"/>
          <w:szCs w:val="22"/>
        </w:rPr>
        <w:t>EO 98-04 Disclosure Form</w:t>
      </w:r>
      <w:r w:rsidRPr="009624BE">
        <w:rPr>
          <w:rFonts w:ascii="Arial" w:eastAsiaTheme="minorEastAsia" w:hAnsi="Arial" w:cs="Arial"/>
          <w:sz w:val="22"/>
          <w:szCs w:val="22"/>
        </w:rPr>
        <w:t xml:space="preserve">.  </w:t>
      </w:r>
    </w:p>
    <w:p w:rsidR="009624BE" w:rsidRPr="009624BE" w:rsidRDefault="009624BE" w:rsidP="009624BE">
      <w:pPr>
        <w:rPr>
          <w:rFonts w:eastAsiaTheme="minorEastAsia" w:cs="Arial"/>
          <w:sz w:val="22"/>
          <w:szCs w:val="22"/>
        </w:rPr>
      </w:pPr>
    </w:p>
    <w:p w:rsidR="009624BE" w:rsidRPr="009624BE" w:rsidRDefault="009624BE" w:rsidP="009624BE">
      <w:pPr>
        <w:pStyle w:val="ListParagraph"/>
        <w:numPr>
          <w:ilvl w:val="3"/>
          <w:numId w:val="13"/>
        </w:numPr>
        <w:rPr>
          <w:rFonts w:ascii="Arial" w:eastAsiaTheme="minorEastAsia" w:hAnsi="Arial" w:cs="Arial"/>
          <w:sz w:val="22"/>
          <w:szCs w:val="22"/>
        </w:rPr>
      </w:pPr>
      <w:r w:rsidRPr="009624BE">
        <w:rPr>
          <w:rFonts w:ascii="Arial" w:eastAsiaTheme="minorEastAsia" w:hAnsi="Arial" w:cs="Arial"/>
          <w:sz w:val="22"/>
          <w:szCs w:val="22"/>
        </w:rPr>
        <w:t xml:space="preserve">Copy of Prospective Contractor’s </w:t>
      </w:r>
      <w:r w:rsidRPr="009624BE">
        <w:rPr>
          <w:rFonts w:ascii="Arial" w:eastAsiaTheme="minorEastAsia" w:hAnsi="Arial" w:cs="Arial"/>
          <w:i/>
          <w:sz w:val="22"/>
          <w:szCs w:val="22"/>
        </w:rPr>
        <w:t>Equal Opportunity Policy</w:t>
      </w:r>
      <w:r w:rsidRPr="009624BE">
        <w:rPr>
          <w:rFonts w:ascii="Arial" w:eastAsiaTheme="minorEastAsia" w:hAnsi="Arial" w:cs="Arial"/>
          <w:sz w:val="22"/>
          <w:szCs w:val="22"/>
        </w:rPr>
        <w:t xml:space="preserve">.  </w:t>
      </w:r>
    </w:p>
    <w:p w:rsidR="009624BE" w:rsidRPr="009624BE" w:rsidRDefault="009624BE" w:rsidP="009624BE">
      <w:pPr>
        <w:rPr>
          <w:rFonts w:eastAsiaTheme="minorEastAsia" w:cs="Arial"/>
          <w:sz w:val="22"/>
          <w:szCs w:val="22"/>
        </w:rPr>
      </w:pPr>
    </w:p>
    <w:p w:rsidR="009624BE" w:rsidRPr="009624BE" w:rsidRDefault="009624BE" w:rsidP="009624BE">
      <w:pPr>
        <w:pStyle w:val="ListParagraph"/>
        <w:numPr>
          <w:ilvl w:val="3"/>
          <w:numId w:val="13"/>
        </w:numPr>
        <w:rPr>
          <w:rFonts w:ascii="Arial" w:eastAsiaTheme="minorEastAsia" w:hAnsi="Arial" w:cs="Arial"/>
          <w:sz w:val="22"/>
          <w:szCs w:val="22"/>
        </w:rPr>
      </w:pPr>
      <w:r w:rsidRPr="009624BE">
        <w:rPr>
          <w:rFonts w:ascii="Arial" w:eastAsiaTheme="minorEastAsia" w:hAnsi="Arial" w:cs="Arial"/>
          <w:i/>
          <w:sz w:val="22"/>
          <w:szCs w:val="22"/>
        </w:rPr>
        <w:t>Voluntary Product Accessibility Template</w:t>
      </w:r>
      <w:r w:rsidRPr="009624BE">
        <w:rPr>
          <w:rFonts w:ascii="Arial" w:eastAsiaTheme="minorEastAsia" w:hAnsi="Arial" w:cs="Arial"/>
          <w:sz w:val="22"/>
          <w:szCs w:val="22"/>
        </w:rPr>
        <w:t xml:space="preserve"> (VPAT).  </w:t>
      </w:r>
    </w:p>
    <w:p w:rsidR="009624BE" w:rsidRPr="009624BE" w:rsidRDefault="009624BE" w:rsidP="009624BE">
      <w:pPr>
        <w:pStyle w:val="ListParagraph"/>
        <w:rPr>
          <w:rFonts w:ascii="Arial" w:eastAsiaTheme="minorEastAsia" w:hAnsi="Arial" w:cs="Arial"/>
          <w:sz w:val="22"/>
          <w:szCs w:val="22"/>
        </w:rPr>
      </w:pPr>
    </w:p>
    <w:p w:rsidR="009624BE" w:rsidRPr="009624BE" w:rsidRDefault="009624BE" w:rsidP="009624BE">
      <w:pPr>
        <w:pStyle w:val="ListParagraph"/>
        <w:numPr>
          <w:ilvl w:val="3"/>
          <w:numId w:val="13"/>
        </w:numPr>
        <w:rPr>
          <w:rFonts w:ascii="Arial" w:eastAsiaTheme="minorEastAsia" w:hAnsi="Arial" w:cs="Arial"/>
          <w:sz w:val="22"/>
          <w:szCs w:val="22"/>
        </w:rPr>
      </w:pPr>
      <w:r w:rsidRPr="00060FC4">
        <w:rPr>
          <w:rFonts w:ascii="Arial" w:eastAsiaTheme="minorEastAsia" w:hAnsi="Arial" w:cs="Arial"/>
          <w:i/>
          <w:sz w:val="22"/>
          <w:szCs w:val="22"/>
        </w:rPr>
        <w:t>Proposed Subcontractors Form</w:t>
      </w:r>
      <w:r w:rsidRPr="009624BE">
        <w:rPr>
          <w:rFonts w:ascii="Arial" w:eastAsiaTheme="minorEastAsia" w:hAnsi="Arial" w:cs="Arial"/>
          <w:sz w:val="22"/>
          <w:szCs w:val="22"/>
        </w:rPr>
        <w:t xml:space="preserve">.  </w:t>
      </w:r>
    </w:p>
    <w:p w:rsidR="009624BE" w:rsidRPr="009624BE" w:rsidRDefault="009624BE" w:rsidP="009624BE">
      <w:pPr>
        <w:pStyle w:val="ListParagraph"/>
        <w:ind w:left="1742"/>
        <w:rPr>
          <w:rFonts w:ascii="Arial" w:eastAsiaTheme="minorEastAsia" w:hAnsi="Arial" w:cs="Arial"/>
          <w:sz w:val="22"/>
          <w:szCs w:val="22"/>
        </w:rPr>
      </w:pPr>
    </w:p>
    <w:p w:rsidR="009624BE" w:rsidRPr="009624BE" w:rsidRDefault="009624BE" w:rsidP="009624BE">
      <w:pPr>
        <w:pStyle w:val="ListParagraph"/>
        <w:numPr>
          <w:ilvl w:val="2"/>
          <w:numId w:val="45"/>
        </w:numPr>
        <w:rPr>
          <w:rFonts w:ascii="Arial" w:eastAsiaTheme="minorEastAsia" w:hAnsi="Arial" w:cs="Arial"/>
          <w:sz w:val="22"/>
          <w:szCs w:val="22"/>
        </w:rPr>
      </w:pPr>
      <w:r w:rsidRPr="009624BE">
        <w:rPr>
          <w:rFonts w:ascii="Arial" w:hAnsi="Arial" w:cs="Arial"/>
          <w:b/>
          <w:sz w:val="22"/>
          <w:szCs w:val="22"/>
        </w:rPr>
        <w:t xml:space="preserve">DO NOT </w:t>
      </w:r>
      <w:r w:rsidRPr="009624BE">
        <w:rPr>
          <w:rFonts w:ascii="Arial" w:hAnsi="Arial" w:cs="Arial"/>
          <w:sz w:val="22"/>
          <w:szCs w:val="22"/>
        </w:rPr>
        <w:t>include any other documents or ancillary information, such as a cover letter or promotional/marketing information</w:t>
      </w:r>
      <w:r w:rsidRPr="009624BE">
        <w:rPr>
          <w:rFonts w:ascii="Arial" w:hAnsi="Arial" w:cs="Arial"/>
          <w:i/>
          <w:sz w:val="22"/>
          <w:szCs w:val="22"/>
        </w:rPr>
        <w:t>.</w:t>
      </w:r>
    </w:p>
    <w:p w:rsidR="009624BE" w:rsidRPr="009624BE" w:rsidRDefault="009624BE" w:rsidP="009624BE">
      <w:pPr>
        <w:pStyle w:val="ListParagraph"/>
        <w:ind w:left="1354"/>
        <w:rPr>
          <w:rFonts w:ascii="Arial" w:eastAsiaTheme="minorEastAsia" w:hAnsi="Arial" w:cs="Arial"/>
          <w:sz w:val="22"/>
          <w:szCs w:val="22"/>
        </w:rPr>
      </w:pPr>
    </w:p>
    <w:p w:rsidR="009624BE" w:rsidRPr="009624BE" w:rsidRDefault="009624BE" w:rsidP="009624BE">
      <w:pPr>
        <w:pStyle w:val="ListParagraph"/>
        <w:numPr>
          <w:ilvl w:val="0"/>
          <w:numId w:val="45"/>
        </w:numPr>
        <w:rPr>
          <w:rFonts w:ascii="Arial" w:hAnsi="Arial" w:cs="Arial"/>
          <w:b/>
          <w:sz w:val="22"/>
          <w:szCs w:val="22"/>
        </w:rPr>
      </w:pPr>
      <w:r w:rsidRPr="009624BE">
        <w:rPr>
          <w:rFonts w:ascii="Arial" w:hAnsi="Arial" w:cs="Arial"/>
          <w:b/>
          <w:sz w:val="22"/>
          <w:szCs w:val="22"/>
        </w:rPr>
        <w:t>ACCEPTANCE OF REQUIREMENTS</w:t>
      </w:r>
    </w:p>
    <w:p w:rsidR="009624BE" w:rsidRDefault="005B38C8" w:rsidP="00AA0818">
      <w:pPr>
        <w:pStyle w:val="ListParagraph"/>
        <w:numPr>
          <w:ilvl w:val="1"/>
          <w:numId w:val="45"/>
        </w:numPr>
        <w:rPr>
          <w:rFonts w:ascii="Arial" w:hAnsi="Arial" w:cs="Arial"/>
          <w:sz w:val="22"/>
          <w:szCs w:val="22"/>
        </w:rPr>
      </w:pPr>
      <w:bookmarkStart w:id="1" w:name="_Hlk36729002"/>
      <w:r>
        <w:rPr>
          <w:rFonts w:ascii="Arial" w:hAnsi="Arial" w:cs="Arial"/>
          <w:sz w:val="22"/>
          <w:szCs w:val="22"/>
        </w:rPr>
        <w:t xml:space="preserve">Unless </w:t>
      </w:r>
      <w:r w:rsidR="007A45A8">
        <w:rPr>
          <w:rFonts w:ascii="Arial" w:hAnsi="Arial" w:cs="Arial"/>
          <w:sz w:val="22"/>
          <w:szCs w:val="22"/>
        </w:rPr>
        <w:t>a Prospective Contract</w:t>
      </w:r>
      <w:r w:rsidR="00DC6BEB">
        <w:rPr>
          <w:rFonts w:ascii="Arial" w:hAnsi="Arial" w:cs="Arial"/>
          <w:sz w:val="22"/>
          <w:szCs w:val="22"/>
        </w:rPr>
        <w:t>or</w:t>
      </w:r>
      <w:r w:rsidR="007A45A8">
        <w:rPr>
          <w:rFonts w:ascii="Arial" w:hAnsi="Arial" w:cs="Arial"/>
          <w:sz w:val="22"/>
          <w:szCs w:val="22"/>
        </w:rPr>
        <w:t xml:space="preserve"> expressly</w:t>
      </w:r>
      <w:r w:rsidR="00DF0795">
        <w:rPr>
          <w:rFonts w:ascii="Arial" w:hAnsi="Arial" w:cs="Arial"/>
          <w:sz w:val="22"/>
          <w:szCs w:val="22"/>
        </w:rPr>
        <w:t xml:space="preserve"> and conspicuously</w:t>
      </w:r>
      <w:r w:rsidR="007A45A8">
        <w:rPr>
          <w:rFonts w:ascii="Arial" w:hAnsi="Arial" w:cs="Arial"/>
          <w:sz w:val="22"/>
          <w:szCs w:val="22"/>
        </w:rPr>
        <w:t xml:space="preserve"> identifies an</w:t>
      </w:r>
      <w:r w:rsidR="00AA0818">
        <w:rPr>
          <w:rFonts w:ascii="Arial" w:hAnsi="Arial" w:cs="Arial"/>
          <w:sz w:val="22"/>
          <w:szCs w:val="22"/>
        </w:rPr>
        <w:t xml:space="preserve">y </w:t>
      </w:r>
      <w:r w:rsidR="007A45A8">
        <w:rPr>
          <w:rFonts w:ascii="Arial" w:hAnsi="Arial" w:cs="Arial"/>
          <w:sz w:val="22"/>
          <w:szCs w:val="22"/>
        </w:rPr>
        <w:t>exception</w:t>
      </w:r>
      <w:r w:rsidR="007F286B">
        <w:rPr>
          <w:rFonts w:ascii="Arial" w:hAnsi="Arial" w:cs="Arial"/>
          <w:sz w:val="22"/>
          <w:szCs w:val="22"/>
        </w:rPr>
        <w:t xml:space="preserve"> or exceptions</w:t>
      </w:r>
      <w:r w:rsidR="00DF0795">
        <w:rPr>
          <w:rFonts w:ascii="Arial" w:hAnsi="Arial" w:cs="Arial"/>
          <w:sz w:val="22"/>
          <w:szCs w:val="22"/>
        </w:rPr>
        <w:t xml:space="preserve"> to any of the Requirements</w:t>
      </w:r>
      <w:r w:rsidR="001D7628">
        <w:rPr>
          <w:rFonts w:ascii="Arial" w:hAnsi="Arial" w:cs="Arial"/>
          <w:sz w:val="22"/>
          <w:szCs w:val="22"/>
        </w:rPr>
        <w:t xml:space="preserve"> in the Specifications Section(s) of this IFB</w:t>
      </w:r>
      <w:r w:rsidR="007F286B">
        <w:rPr>
          <w:rFonts w:ascii="Arial" w:hAnsi="Arial" w:cs="Arial"/>
          <w:sz w:val="22"/>
          <w:szCs w:val="22"/>
        </w:rPr>
        <w:t xml:space="preserve"> by listing them on </w:t>
      </w:r>
      <w:r w:rsidR="00EE4A84">
        <w:rPr>
          <w:rFonts w:ascii="Arial" w:hAnsi="Arial" w:cs="Arial"/>
          <w:sz w:val="22"/>
          <w:szCs w:val="22"/>
        </w:rPr>
        <w:t xml:space="preserve">the </w:t>
      </w:r>
      <w:r w:rsidR="00EE4A84" w:rsidRPr="00BB53D8">
        <w:rPr>
          <w:rFonts w:ascii="Arial" w:hAnsi="Arial" w:cs="Arial"/>
          <w:i/>
          <w:sz w:val="22"/>
          <w:szCs w:val="22"/>
        </w:rPr>
        <w:t>Exceptions Form</w:t>
      </w:r>
      <w:r w:rsidR="005463C7">
        <w:rPr>
          <w:rFonts w:ascii="Arial" w:hAnsi="Arial" w:cs="Arial"/>
          <w:sz w:val="22"/>
          <w:szCs w:val="22"/>
        </w:rPr>
        <w:t xml:space="preserve"> (See Bid Response Packet)</w:t>
      </w:r>
      <w:r w:rsidR="007F286B">
        <w:rPr>
          <w:rFonts w:ascii="Arial" w:hAnsi="Arial" w:cs="Arial"/>
          <w:sz w:val="22"/>
          <w:szCs w:val="22"/>
        </w:rPr>
        <w:t xml:space="preserve">, </w:t>
      </w:r>
      <w:r w:rsidR="0049536E">
        <w:rPr>
          <w:rFonts w:ascii="Arial" w:hAnsi="Arial" w:cs="Arial"/>
          <w:sz w:val="22"/>
          <w:szCs w:val="22"/>
        </w:rPr>
        <w:t>Prospect</w:t>
      </w:r>
      <w:r w:rsidR="005463C7">
        <w:rPr>
          <w:rFonts w:ascii="Arial" w:hAnsi="Arial" w:cs="Arial"/>
          <w:sz w:val="22"/>
          <w:szCs w:val="22"/>
        </w:rPr>
        <w:t>ive</w:t>
      </w:r>
      <w:r w:rsidR="0049536E">
        <w:rPr>
          <w:rFonts w:ascii="Arial" w:hAnsi="Arial" w:cs="Arial"/>
          <w:sz w:val="22"/>
          <w:szCs w:val="22"/>
        </w:rPr>
        <w:t xml:space="preserve"> Contractor </w:t>
      </w:r>
      <w:r w:rsidR="0084020C">
        <w:rPr>
          <w:rFonts w:ascii="Arial" w:hAnsi="Arial" w:cs="Arial"/>
          <w:sz w:val="22"/>
          <w:szCs w:val="22"/>
        </w:rPr>
        <w:t xml:space="preserve">understands </w:t>
      </w:r>
      <w:r w:rsidR="00EB5CD6">
        <w:rPr>
          <w:rFonts w:ascii="Arial" w:hAnsi="Arial" w:cs="Arial"/>
          <w:sz w:val="22"/>
          <w:szCs w:val="22"/>
        </w:rPr>
        <w:t xml:space="preserve">its submission of a bid </w:t>
      </w:r>
      <w:r w:rsidR="00166E01">
        <w:rPr>
          <w:rFonts w:ascii="Arial" w:hAnsi="Arial" w:cs="Arial"/>
          <w:sz w:val="22"/>
          <w:szCs w:val="22"/>
        </w:rPr>
        <w:t xml:space="preserve">to </w:t>
      </w:r>
      <w:r w:rsidR="0084020C">
        <w:rPr>
          <w:rFonts w:ascii="Arial" w:hAnsi="Arial" w:cs="Arial"/>
          <w:sz w:val="22"/>
          <w:szCs w:val="22"/>
        </w:rPr>
        <w:t>represent that its bid</w:t>
      </w:r>
      <w:r w:rsidR="000F4FE1">
        <w:rPr>
          <w:rFonts w:ascii="Arial" w:hAnsi="Arial" w:cs="Arial"/>
          <w:sz w:val="22"/>
          <w:szCs w:val="22"/>
        </w:rPr>
        <w:t xml:space="preserve"> meets all such Requirements</w:t>
      </w:r>
      <w:r w:rsidR="00166E01">
        <w:rPr>
          <w:rFonts w:ascii="Arial" w:hAnsi="Arial" w:cs="Arial"/>
          <w:sz w:val="22"/>
          <w:szCs w:val="22"/>
        </w:rPr>
        <w:t>.</w:t>
      </w:r>
    </w:p>
    <w:bookmarkEnd w:id="1"/>
    <w:p w:rsidR="00166E01" w:rsidRPr="009624BE" w:rsidRDefault="00166E01" w:rsidP="00166E01">
      <w:pPr>
        <w:pStyle w:val="ListParagraph"/>
        <w:ind w:left="936"/>
        <w:rPr>
          <w:rFonts w:ascii="Arial" w:hAnsi="Arial" w:cs="Arial"/>
          <w:sz w:val="22"/>
          <w:szCs w:val="22"/>
        </w:rPr>
      </w:pPr>
    </w:p>
    <w:p w:rsidR="009624BE" w:rsidRPr="009624BE" w:rsidRDefault="009624BE" w:rsidP="009624BE">
      <w:pPr>
        <w:pStyle w:val="ListParagraph"/>
        <w:numPr>
          <w:ilvl w:val="1"/>
          <w:numId w:val="45"/>
        </w:numPr>
        <w:rPr>
          <w:rFonts w:ascii="Arial" w:hAnsi="Arial" w:cs="Arial"/>
          <w:sz w:val="22"/>
          <w:szCs w:val="22"/>
        </w:rPr>
      </w:pPr>
      <w:r w:rsidRPr="009624BE">
        <w:rPr>
          <w:rFonts w:ascii="Arial" w:hAnsi="Arial" w:cs="Arial"/>
          <w:sz w:val="22"/>
          <w:szCs w:val="22"/>
        </w:rPr>
        <w:t xml:space="preserve">A Prospective Contractor’s bid </w:t>
      </w:r>
      <w:r w:rsidR="00166E01">
        <w:rPr>
          <w:rFonts w:ascii="Arial" w:hAnsi="Arial" w:cs="Arial"/>
          <w:sz w:val="22"/>
          <w:szCs w:val="22"/>
        </w:rPr>
        <w:t xml:space="preserve">may </w:t>
      </w:r>
      <w:r w:rsidRPr="009624BE">
        <w:rPr>
          <w:rFonts w:ascii="Arial" w:hAnsi="Arial" w:cs="Arial"/>
          <w:sz w:val="22"/>
          <w:szCs w:val="22"/>
        </w:rPr>
        <w:t xml:space="preserve">be rejected if the Prospective Contractor takes exception to any Requirements in the Specifications Section(s) of this IFB.  </w:t>
      </w:r>
      <w:r w:rsidRPr="009624BE">
        <w:rPr>
          <w:rFonts w:ascii="Arial" w:hAnsi="Arial" w:cs="Arial"/>
          <w:color w:val="E36C0A" w:themeColor="accent6" w:themeShade="BF"/>
          <w:sz w:val="22"/>
          <w:szCs w:val="22"/>
        </w:rPr>
        <w:t xml:space="preserve"> </w:t>
      </w:r>
    </w:p>
    <w:p w:rsidR="009624BE" w:rsidRPr="009624BE" w:rsidRDefault="009624BE" w:rsidP="009624BE">
      <w:pPr>
        <w:pStyle w:val="ListParagraph"/>
        <w:rPr>
          <w:rFonts w:ascii="Arial" w:hAnsi="Arial" w:cs="Arial"/>
          <w:sz w:val="22"/>
          <w:szCs w:val="22"/>
        </w:rPr>
      </w:pPr>
    </w:p>
    <w:p w:rsidR="009624BE" w:rsidRPr="009624BE" w:rsidRDefault="009624BE" w:rsidP="009624BE">
      <w:pPr>
        <w:pStyle w:val="ListParagraph"/>
        <w:numPr>
          <w:ilvl w:val="0"/>
          <w:numId w:val="45"/>
        </w:numPr>
        <w:rPr>
          <w:rFonts w:ascii="Arial" w:hAnsi="Arial" w:cs="Arial"/>
          <w:b/>
          <w:sz w:val="22"/>
          <w:szCs w:val="22"/>
        </w:rPr>
      </w:pPr>
      <w:r w:rsidRPr="009624BE">
        <w:rPr>
          <w:rFonts w:ascii="Arial" w:hAnsi="Arial" w:cs="Arial"/>
          <w:b/>
          <w:sz w:val="22"/>
          <w:szCs w:val="22"/>
        </w:rPr>
        <w:t>ADDITIONAL TERMS AND CONDITIONS</w:t>
      </w:r>
    </w:p>
    <w:p w:rsidR="00E140E3" w:rsidRPr="00E140E3" w:rsidRDefault="009624BE" w:rsidP="00E140E3">
      <w:pPr>
        <w:pStyle w:val="ListParagraph"/>
        <w:numPr>
          <w:ilvl w:val="1"/>
          <w:numId w:val="45"/>
        </w:numPr>
        <w:rPr>
          <w:rFonts w:ascii="Arial" w:hAnsi="Arial" w:cs="Arial"/>
          <w:sz w:val="22"/>
          <w:szCs w:val="22"/>
        </w:rPr>
      </w:pPr>
      <w:r w:rsidRPr="009624BE">
        <w:rPr>
          <w:rFonts w:ascii="Arial" w:hAnsi="Arial" w:cs="Arial"/>
          <w:sz w:val="22"/>
          <w:szCs w:val="22"/>
        </w:rPr>
        <w:t>Any special terms and conditions included in this solicitation shall override the</w:t>
      </w:r>
      <w:r w:rsidR="00035EF4">
        <w:rPr>
          <w:rFonts w:ascii="Arial" w:hAnsi="Arial" w:cs="Arial"/>
          <w:sz w:val="22"/>
          <w:szCs w:val="22"/>
        </w:rPr>
        <w:t xml:space="preserve"> Solicitation</w:t>
      </w:r>
      <w:r w:rsidRPr="009624BE">
        <w:rPr>
          <w:rFonts w:ascii="Arial" w:hAnsi="Arial" w:cs="Arial"/>
          <w:sz w:val="22"/>
          <w:szCs w:val="22"/>
        </w:rPr>
        <w:t xml:space="preserve"> Terms and Conditions</w:t>
      </w:r>
      <w:r w:rsidR="00035EF4">
        <w:rPr>
          <w:rFonts w:ascii="Arial" w:hAnsi="Arial" w:cs="Arial"/>
          <w:sz w:val="22"/>
          <w:szCs w:val="22"/>
        </w:rPr>
        <w:t xml:space="preserve"> located on the OSP website here</w:t>
      </w:r>
      <w:r w:rsidR="00DB0AD0">
        <w:rPr>
          <w:rFonts w:ascii="Arial" w:hAnsi="Arial" w:cs="Arial"/>
          <w:sz w:val="22"/>
          <w:szCs w:val="22"/>
        </w:rPr>
        <w:t xml:space="preserve"> </w:t>
      </w:r>
      <w:r w:rsidR="00DB0AD0" w:rsidRPr="00DB0AD0">
        <w:rPr>
          <w:rFonts w:ascii="Arial" w:hAnsi="Arial" w:cs="Arial"/>
          <w:sz w:val="22"/>
          <w:szCs w:val="22"/>
        </w:rPr>
        <w:t>(Agencies – Forms and Reporting – Solicitation Templates)</w:t>
      </w:r>
      <w:r w:rsidR="00035EF4" w:rsidRPr="00E140E3">
        <w:rPr>
          <w:rFonts w:ascii="Arial" w:hAnsi="Arial" w:cs="Arial"/>
          <w:sz w:val="22"/>
          <w:szCs w:val="22"/>
        </w:rPr>
        <w:t xml:space="preserve">: </w:t>
      </w:r>
      <w:r w:rsidRPr="00E140E3">
        <w:rPr>
          <w:rFonts w:ascii="Arial" w:hAnsi="Arial" w:cs="Arial"/>
          <w:sz w:val="22"/>
          <w:szCs w:val="22"/>
        </w:rPr>
        <w:t xml:space="preserve"> </w:t>
      </w:r>
      <w:hyperlink r:id="rId9" w:history="1">
        <w:r w:rsidR="00E140E3" w:rsidRPr="00E140E3">
          <w:rPr>
            <w:rStyle w:val="Hyperlink"/>
            <w:rFonts w:ascii="Arial" w:hAnsi="Arial" w:cs="Arial"/>
            <w:sz w:val="22"/>
            <w:szCs w:val="22"/>
          </w:rPr>
          <w:t>https://www.transform.ar.gov/procurement/agencies/forms-and-reporting/</w:t>
        </w:r>
      </w:hyperlink>
      <w:r w:rsidR="00E140E3">
        <w:t>.</w:t>
      </w:r>
    </w:p>
    <w:p w:rsidR="00DC6BEB" w:rsidRDefault="00DC6BEB" w:rsidP="00DC6BEB">
      <w:pPr>
        <w:pStyle w:val="ListParagraph"/>
        <w:ind w:left="936"/>
        <w:rPr>
          <w:rFonts w:ascii="Arial" w:hAnsi="Arial" w:cs="Arial"/>
          <w:sz w:val="22"/>
          <w:szCs w:val="22"/>
        </w:rPr>
      </w:pPr>
    </w:p>
    <w:p w:rsidR="006D4E88" w:rsidRPr="006D4E88" w:rsidRDefault="00DC6BEB" w:rsidP="006D4E88">
      <w:pPr>
        <w:pStyle w:val="ListParagraph"/>
        <w:numPr>
          <w:ilvl w:val="0"/>
          <w:numId w:val="52"/>
        </w:numPr>
        <w:rPr>
          <w:rStyle w:val="Hyperlink"/>
          <w:rFonts w:ascii="Arial" w:hAnsi="Arial" w:cs="Arial"/>
          <w:sz w:val="22"/>
          <w:szCs w:val="22"/>
        </w:rPr>
      </w:pPr>
      <w:r w:rsidRPr="00E140E3">
        <w:rPr>
          <w:rFonts w:ascii="Arial" w:hAnsi="Arial" w:cs="Arial"/>
          <w:sz w:val="22"/>
          <w:szCs w:val="22"/>
        </w:rPr>
        <w:t xml:space="preserve">Unless a Prospective Contractor expressly and conspicuously identifies any exception or exceptions to any of the terms in </w:t>
      </w:r>
      <w:r w:rsidR="00035EF4" w:rsidRPr="00065245">
        <w:rPr>
          <w:rFonts w:ascii="Arial" w:hAnsi="Arial" w:cs="Arial"/>
          <w:sz w:val="22"/>
          <w:szCs w:val="22"/>
        </w:rPr>
        <w:t xml:space="preserve">the </w:t>
      </w:r>
      <w:r w:rsidRPr="00065245">
        <w:rPr>
          <w:rFonts w:ascii="Arial" w:hAnsi="Arial" w:cs="Arial"/>
          <w:color w:val="0070C0"/>
          <w:sz w:val="22"/>
          <w:szCs w:val="22"/>
        </w:rPr>
        <w:t xml:space="preserve">Standard </w:t>
      </w:r>
      <w:r w:rsidR="00580BB7" w:rsidRPr="00065245">
        <w:rPr>
          <w:rFonts w:ascii="Arial" w:hAnsi="Arial" w:cs="Arial"/>
          <w:color w:val="0070C0"/>
          <w:sz w:val="22"/>
          <w:szCs w:val="22"/>
        </w:rPr>
        <w:t xml:space="preserve">Commodities </w:t>
      </w:r>
      <w:r w:rsidRPr="00065245">
        <w:rPr>
          <w:rFonts w:ascii="Arial" w:hAnsi="Arial" w:cs="Arial"/>
          <w:color w:val="0070C0"/>
          <w:sz w:val="22"/>
          <w:szCs w:val="22"/>
        </w:rPr>
        <w:t>Contract</w:t>
      </w:r>
      <w:r w:rsidR="00035EF4" w:rsidRPr="00065245">
        <w:rPr>
          <w:rFonts w:ascii="Arial" w:hAnsi="Arial" w:cs="Arial"/>
          <w:color w:val="0070C0"/>
          <w:sz w:val="22"/>
          <w:szCs w:val="22"/>
        </w:rPr>
        <w:t xml:space="preserve"> </w:t>
      </w:r>
      <w:r w:rsidR="00580BB7" w:rsidRPr="00065245">
        <w:rPr>
          <w:rFonts w:ascii="Arial" w:hAnsi="Arial" w:cs="Arial"/>
          <w:color w:val="0070C0"/>
          <w:sz w:val="22"/>
          <w:szCs w:val="22"/>
        </w:rPr>
        <w:t>Template or the Standard Services Contract Template</w:t>
      </w:r>
      <w:r w:rsidRPr="00065245">
        <w:rPr>
          <w:rFonts w:ascii="Arial" w:hAnsi="Arial" w:cs="Arial"/>
          <w:sz w:val="22"/>
          <w:szCs w:val="22"/>
        </w:rPr>
        <w:t>, Prospective Contractor agrees and will adhere to</w:t>
      </w:r>
      <w:r w:rsidRPr="00E140E3">
        <w:rPr>
          <w:rFonts w:ascii="Arial" w:hAnsi="Arial" w:cs="Arial"/>
          <w:sz w:val="22"/>
          <w:szCs w:val="22"/>
        </w:rPr>
        <w:t xml:space="preserve"> all terms if selected as the successful Contractor</w:t>
      </w:r>
      <w:r w:rsidR="00872088" w:rsidRPr="00E140E3">
        <w:rPr>
          <w:rFonts w:ascii="Arial" w:hAnsi="Arial" w:cs="Arial"/>
          <w:sz w:val="22"/>
          <w:szCs w:val="22"/>
        </w:rPr>
        <w:t xml:space="preserve">. </w:t>
      </w:r>
      <w:r w:rsidR="002C7EED" w:rsidRPr="00E140E3">
        <w:rPr>
          <w:rFonts w:ascii="Arial" w:hAnsi="Arial" w:cs="Arial"/>
          <w:sz w:val="22"/>
          <w:szCs w:val="22"/>
        </w:rPr>
        <w:t xml:space="preserve">Items identified as non-negotiable may only be modified if the legal requirement is satisfied and approved by the State. </w:t>
      </w:r>
      <w:r w:rsidR="00035EF4" w:rsidRPr="00E140E3">
        <w:rPr>
          <w:rFonts w:ascii="Arial" w:hAnsi="Arial" w:cs="Arial"/>
          <w:sz w:val="22"/>
          <w:szCs w:val="22"/>
        </w:rPr>
        <w:t xml:space="preserve">The Standard </w:t>
      </w:r>
      <w:r w:rsidR="006D4E88">
        <w:rPr>
          <w:rFonts w:ascii="Arial" w:hAnsi="Arial" w:cs="Arial"/>
          <w:sz w:val="22"/>
          <w:szCs w:val="22"/>
        </w:rPr>
        <w:t xml:space="preserve">Commodities </w:t>
      </w:r>
      <w:r w:rsidR="00035EF4" w:rsidRPr="00E140E3">
        <w:rPr>
          <w:rFonts w:ascii="Arial" w:hAnsi="Arial" w:cs="Arial"/>
          <w:sz w:val="22"/>
          <w:szCs w:val="22"/>
        </w:rPr>
        <w:t>Contract</w:t>
      </w:r>
      <w:r w:rsidRPr="00E140E3">
        <w:rPr>
          <w:rFonts w:ascii="Arial" w:hAnsi="Arial" w:cs="Arial"/>
          <w:sz w:val="22"/>
          <w:szCs w:val="22"/>
        </w:rPr>
        <w:t xml:space="preserve"> can be viewed on the OSP website here</w:t>
      </w:r>
      <w:r w:rsidR="00DB0AD0">
        <w:rPr>
          <w:rFonts w:ascii="Arial" w:hAnsi="Arial" w:cs="Arial"/>
          <w:sz w:val="22"/>
          <w:szCs w:val="22"/>
        </w:rPr>
        <w:t xml:space="preserve"> </w:t>
      </w:r>
      <w:r w:rsidR="00DB0AD0" w:rsidRPr="00DB0AD0">
        <w:rPr>
          <w:rFonts w:ascii="Arial" w:hAnsi="Arial" w:cs="Arial"/>
          <w:sz w:val="22"/>
          <w:szCs w:val="22"/>
        </w:rPr>
        <w:t>(Agencies – Forms and Reporting – Solicitation Templates)</w:t>
      </w:r>
      <w:r w:rsidRPr="00E140E3">
        <w:rPr>
          <w:rFonts w:ascii="Arial" w:hAnsi="Arial" w:cs="Arial"/>
          <w:sz w:val="22"/>
          <w:szCs w:val="22"/>
        </w:rPr>
        <w:t>:</w:t>
      </w:r>
      <w:r w:rsidR="00E140E3" w:rsidRPr="00E140E3">
        <w:rPr>
          <w:rFonts w:ascii="Arial" w:hAnsi="Arial" w:cs="Arial"/>
          <w:sz w:val="22"/>
          <w:szCs w:val="22"/>
        </w:rPr>
        <w:t xml:space="preserve"> </w:t>
      </w:r>
      <w:hyperlink r:id="rId10" w:history="1">
        <w:r w:rsidR="00E140E3" w:rsidRPr="00E140E3">
          <w:rPr>
            <w:rStyle w:val="Hyperlink"/>
            <w:rFonts w:ascii="Arial" w:hAnsi="Arial" w:cs="Arial"/>
            <w:sz w:val="22"/>
            <w:szCs w:val="22"/>
          </w:rPr>
          <w:t>https://www.transform.ar.gov/procurement/agencies/forms-and-reporting/</w:t>
        </w:r>
      </w:hyperlink>
      <w:r w:rsidR="00E140E3" w:rsidRPr="00E140E3">
        <w:rPr>
          <w:rFonts w:ascii="Arial" w:hAnsi="Arial" w:cs="Arial"/>
          <w:sz w:val="22"/>
          <w:szCs w:val="22"/>
        </w:rPr>
        <w:t>.</w:t>
      </w:r>
      <w:r w:rsidR="006D4E88">
        <w:rPr>
          <w:rFonts w:ascii="Arial" w:hAnsi="Arial" w:cs="Arial"/>
          <w:sz w:val="22"/>
          <w:szCs w:val="22"/>
        </w:rPr>
        <w:t xml:space="preserve"> </w:t>
      </w:r>
      <w:r w:rsidR="006D4E88" w:rsidRPr="006D4E88">
        <w:rPr>
          <w:rFonts w:ascii="Arial" w:hAnsi="Arial" w:cs="Arial"/>
          <w:sz w:val="22"/>
          <w:szCs w:val="22"/>
        </w:rPr>
        <w:t xml:space="preserve">The Standard Services Contract can be viewed on the OSP website here (Agencies – Services – Forms): </w:t>
      </w:r>
      <w:hyperlink r:id="rId11" w:history="1">
        <w:r w:rsidR="006D4E88" w:rsidRPr="006D4E88">
          <w:rPr>
            <w:rStyle w:val="Hyperlink"/>
            <w:rFonts w:ascii="Arial" w:eastAsiaTheme="majorEastAsia" w:hAnsi="Arial" w:cs="Arial"/>
            <w:sz w:val="22"/>
            <w:szCs w:val="22"/>
          </w:rPr>
          <w:t>https://www.transform.ar.gov/procurement/agencies/services/</w:t>
        </w:r>
      </w:hyperlink>
      <w:r w:rsidR="006D4E88" w:rsidRPr="006D4E88">
        <w:rPr>
          <w:rStyle w:val="Hyperlink"/>
          <w:rFonts w:ascii="Arial" w:eastAsiaTheme="majorEastAsia" w:hAnsi="Arial" w:cs="Arial"/>
          <w:sz w:val="22"/>
          <w:szCs w:val="22"/>
        </w:rPr>
        <w:t>.</w:t>
      </w:r>
      <w:r w:rsidR="006D4E88" w:rsidRPr="006D4E88">
        <w:rPr>
          <w:rStyle w:val="Hyperlink"/>
          <w:rFonts w:ascii="Arial" w:hAnsi="Arial" w:cs="Arial"/>
          <w:sz w:val="22"/>
          <w:szCs w:val="22"/>
        </w:rPr>
        <w:t xml:space="preserve"> </w:t>
      </w:r>
    </w:p>
    <w:p w:rsidR="00DC6BEB" w:rsidRDefault="00DC6BEB" w:rsidP="00DC6BEB">
      <w:pPr>
        <w:pStyle w:val="ListParagraph"/>
        <w:ind w:left="936"/>
        <w:rPr>
          <w:rFonts w:ascii="Arial" w:hAnsi="Arial" w:cs="Arial"/>
          <w:sz w:val="22"/>
          <w:szCs w:val="22"/>
        </w:rPr>
      </w:pPr>
    </w:p>
    <w:p w:rsidR="007F2333" w:rsidRDefault="007A3386" w:rsidP="007F2333">
      <w:pPr>
        <w:pStyle w:val="ListParagraph"/>
        <w:numPr>
          <w:ilvl w:val="0"/>
          <w:numId w:val="45"/>
        </w:numPr>
        <w:rPr>
          <w:rFonts w:ascii="Arial" w:hAnsi="Arial" w:cs="Arial"/>
          <w:b/>
          <w:sz w:val="22"/>
          <w:szCs w:val="22"/>
        </w:rPr>
      </w:pPr>
      <w:r>
        <w:rPr>
          <w:rFonts w:ascii="Arial" w:hAnsi="Arial" w:cs="Arial"/>
          <w:b/>
          <w:sz w:val="22"/>
          <w:szCs w:val="22"/>
        </w:rPr>
        <w:t>CONVENIENCE</w:t>
      </w:r>
      <w:r w:rsidR="007F2333">
        <w:rPr>
          <w:rFonts w:ascii="Arial" w:hAnsi="Arial" w:cs="Arial"/>
          <w:b/>
          <w:sz w:val="22"/>
          <w:szCs w:val="22"/>
        </w:rPr>
        <w:t xml:space="preserve"> FEE </w:t>
      </w:r>
    </w:p>
    <w:p w:rsidR="00DC5FE3" w:rsidRDefault="00DC5FE3" w:rsidP="00DC5FE3">
      <w:pPr>
        <w:pStyle w:val="ListParagraph"/>
        <w:ind w:left="547"/>
        <w:rPr>
          <w:rFonts w:ascii="Arial" w:hAnsi="Arial" w:cs="Arial"/>
          <w:b/>
          <w:color w:val="548DD4" w:themeColor="text2" w:themeTint="99"/>
          <w:sz w:val="22"/>
          <w:szCs w:val="22"/>
        </w:rPr>
      </w:pPr>
      <w:r>
        <w:rPr>
          <w:rFonts w:ascii="Arial" w:hAnsi="Arial" w:cs="Arial"/>
          <w:b/>
          <w:color w:val="548DD4" w:themeColor="text2" w:themeTint="99"/>
          <w:sz w:val="22"/>
          <w:szCs w:val="22"/>
        </w:rPr>
        <w:t xml:space="preserve">DELETE LANGUAGE IF NOT A STATEWIDE CONTRACT. </w:t>
      </w:r>
    </w:p>
    <w:p w:rsidR="00DC5FE3" w:rsidRPr="00FE179C" w:rsidRDefault="00DC5FE3" w:rsidP="00DC5FE3">
      <w:pPr>
        <w:pStyle w:val="ListParagraph"/>
        <w:ind w:left="547"/>
        <w:rPr>
          <w:rFonts w:ascii="Arial" w:hAnsi="Arial" w:cs="Arial"/>
          <w:b/>
          <w:sz w:val="22"/>
          <w:szCs w:val="22"/>
        </w:rPr>
      </w:pPr>
    </w:p>
    <w:p w:rsidR="00DC5FE3" w:rsidRPr="00FE179C" w:rsidRDefault="007A3386" w:rsidP="00DC5FE3">
      <w:pPr>
        <w:pStyle w:val="Heading5"/>
        <w:numPr>
          <w:ilvl w:val="1"/>
          <w:numId w:val="45"/>
        </w:numPr>
        <w:tabs>
          <w:tab w:val="left" w:pos="889"/>
        </w:tabs>
        <w:spacing w:before="0"/>
        <w:rPr>
          <w:rFonts w:ascii="Arial" w:hAnsi="Arial" w:cs="Arial"/>
          <w:color w:val="auto"/>
          <w:sz w:val="22"/>
          <w:szCs w:val="22"/>
        </w:rPr>
      </w:pPr>
      <w:r w:rsidRPr="00FE179C">
        <w:rPr>
          <w:rFonts w:ascii="Arial" w:hAnsi="Arial" w:cs="Arial"/>
          <w:color w:val="auto"/>
          <w:sz w:val="22"/>
          <w:szCs w:val="22"/>
        </w:rPr>
        <w:t>Convenience</w:t>
      </w:r>
      <w:r w:rsidR="00DC5FE3" w:rsidRPr="00FE179C">
        <w:rPr>
          <w:rFonts w:ascii="Arial" w:hAnsi="Arial" w:cs="Arial"/>
          <w:color w:val="auto"/>
          <w:sz w:val="22"/>
          <w:szCs w:val="22"/>
        </w:rPr>
        <w:t xml:space="preserve"> Fee </w:t>
      </w:r>
    </w:p>
    <w:p w:rsidR="00DC5FE3" w:rsidRPr="00FE179C" w:rsidRDefault="00DC5FE3" w:rsidP="00060FC4">
      <w:pPr>
        <w:tabs>
          <w:tab w:val="left" w:pos="875"/>
        </w:tabs>
        <w:ind w:left="875" w:right="515"/>
        <w:jc w:val="both"/>
        <w:rPr>
          <w:rFonts w:cs="Arial"/>
          <w:sz w:val="22"/>
          <w:szCs w:val="22"/>
        </w:rPr>
      </w:pPr>
      <w:r w:rsidRPr="00FE179C">
        <w:rPr>
          <w:rFonts w:cs="Arial"/>
          <w:sz w:val="22"/>
          <w:szCs w:val="22"/>
        </w:rPr>
        <w:t xml:space="preserve">Contractor </w:t>
      </w:r>
      <w:r w:rsidRPr="00FE179C">
        <w:rPr>
          <w:rFonts w:cs="Arial"/>
          <w:b/>
          <w:bCs/>
          <w:sz w:val="22"/>
          <w:szCs w:val="22"/>
        </w:rPr>
        <w:t>shall</w:t>
      </w:r>
      <w:r w:rsidRPr="00FE179C">
        <w:rPr>
          <w:rFonts w:cs="Arial"/>
          <w:sz w:val="22"/>
          <w:szCs w:val="22"/>
        </w:rPr>
        <w:t xml:space="preserve"> remit a </w:t>
      </w:r>
      <w:r w:rsidR="007A3386" w:rsidRPr="00FE179C">
        <w:rPr>
          <w:rFonts w:cs="Arial"/>
          <w:sz w:val="22"/>
          <w:szCs w:val="22"/>
        </w:rPr>
        <w:t>convenience</w:t>
      </w:r>
      <w:r w:rsidRPr="00FE179C">
        <w:rPr>
          <w:rFonts w:cs="Arial"/>
          <w:sz w:val="22"/>
          <w:szCs w:val="22"/>
        </w:rPr>
        <w:t xml:space="preserve"> fee in the amount of one percent (1%) of all Contract Sales made to State, State Departments, and to local entities as defined in Arkansas Code Annotated § 19-11-206 (i.e. local governments, cities, counties, school districts, water districts, and other participants, collectively “State”). The </w:t>
      </w:r>
      <w:r w:rsidR="007A3386" w:rsidRPr="00FE179C">
        <w:rPr>
          <w:rFonts w:cs="Arial"/>
          <w:sz w:val="22"/>
          <w:szCs w:val="22"/>
        </w:rPr>
        <w:t>convenience</w:t>
      </w:r>
      <w:r w:rsidRPr="00FE179C">
        <w:rPr>
          <w:rFonts w:cs="Arial"/>
          <w:sz w:val="22"/>
          <w:szCs w:val="22"/>
        </w:rPr>
        <w:t xml:space="preserve"> fee is based on Contractor invoice date and is effective upon the date of execution of </w:t>
      </w:r>
      <w:r w:rsidR="00B43779">
        <w:rPr>
          <w:rFonts w:cs="Arial"/>
          <w:sz w:val="22"/>
          <w:szCs w:val="22"/>
        </w:rPr>
        <w:t>the Contract</w:t>
      </w:r>
      <w:r w:rsidRPr="00FE179C">
        <w:rPr>
          <w:rFonts w:cs="Arial"/>
          <w:sz w:val="22"/>
          <w:szCs w:val="22"/>
        </w:rPr>
        <w:t xml:space="preserve">. Contract Sales is defined as gross sale amounts less credits, taxes, regulatory fees and separately stated shipping charges not included in the unit prices.  The State, at its sole discretion, may expand the applicability of this fee after providing notice to </w:t>
      </w:r>
      <w:r w:rsidR="00936B89" w:rsidRPr="00FE179C">
        <w:rPr>
          <w:rFonts w:cs="Arial"/>
          <w:sz w:val="22"/>
          <w:szCs w:val="22"/>
        </w:rPr>
        <w:t>Contractors</w:t>
      </w:r>
      <w:r w:rsidRPr="00FE179C">
        <w:rPr>
          <w:rFonts w:cs="Arial"/>
          <w:sz w:val="22"/>
          <w:szCs w:val="22"/>
        </w:rPr>
        <w:t xml:space="preserve">. </w:t>
      </w:r>
    </w:p>
    <w:p w:rsidR="00DC5FE3" w:rsidRPr="00FE179C" w:rsidRDefault="00DC5FE3" w:rsidP="00DC5FE3">
      <w:pPr>
        <w:tabs>
          <w:tab w:val="left" w:pos="875"/>
        </w:tabs>
        <w:ind w:left="875" w:right="515"/>
        <w:jc w:val="both"/>
        <w:rPr>
          <w:rFonts w:cs="Arial"/>
          <w:sz w:val="22"/>
          <w:szCs w:val="22"/>
        </w:rPr>
      </w:pPr>
    </w:p>
    <w:p w:rsidR="00DC5FE3" w:rsidRPr="00FE179C" w:rsidRDefault="00DC5FE3" w:rsidP="00060FC4">
      <w:pPr>
        <w:tabs>
          <w:tab w:val="left" w:pos="875"/>
        </w:tabs>
        <w:ind w:left="875" w:right="515"/>
        <w:jc w:val="both"/>
        <w:rPr>
          <w:rFonts w:cs="Arial"/>
          <w:sz w:val="22"/>
          <w:szCs w:val="22"/>
        </w:rPr>
      </w:pPr>
      <w:r w:rsidRPr="00FE179C">
        <w:rPr>
          <w:rFonts w:cs="Arial"/>
          <w:sz w:val="22"/>
          <w:szCs w:val="22"/>
        </w:rPr>
        <w:t xml:space="preserve">Unit prices are inclusive of the </w:t>
      </w:r>
      <w:r w:rsidR="007A3386" w:rsidRPr="00FE179C">
        <w:rPr>
          <w:rFonts w:cs="Arial"/>
          <w:sz w:val="22"/>
          <w:szCs w:val="22"/>
        </w:rPr>
        <w:t>convenience</w:t>
      </w:r>
      <w:r w:rsidRPr="00FE179C">
        <w:rPr>
          <w:rFonts w:cs="Arial"/>
          <w:sz w:val="22"/>
          <w:szCs w:val="22"/>
        </w:rPr>
        <w:t xml:space="preserve"> fee and Contractor is not to charge the fee directly to the State in the form of a separate line item. Contracts </w:t>
      </w:r>
      <w:r w:rsidRPr="00FE179C">
        <w:rPr>
          <w:rFonts w:cs="Arial"/>
          <w:b/>
          <w:bCs/>
          <w:sz w:val="22"/>
          <w:szCs w:val="22"/>
        </w:rPr>
        <w:t>shall not</w:t>
      </w:r>
      <w:r w:rsidRPr="00FE179C">
        <w:rPr>
          <w:rFonts w:cs="Arial"/>
          <w:sz w:val="22"/>
          <w:szCs w:val="22"/>
        </w:rPr>
        <w:t xml:space="preserve"> have separate or different prices for State Agency customers and local entities as defined in Arkansas Code Annotated </w:t>
      </w:r>
      <w:bookmarkStart w:id="2" w:name="_Hlk41554823"/>
      <w:r w:rsidRPr="00FE179C">
        <w:rPr>
          <w:rFonts w:cs="Arial"/>
          <w:sz w:val="22"/>
          <w:szCs w:val="22"/>
        </w:rPr>
        <w:t>§</w:t>
      </w:r>
      <w:bookmarkEnd w:id="2"/>
      <w:r w:rsidRPr="00FE179C">
        <w:rPr>
          <w:rFonts w:cs="Arial"/>
          <w:sz w:val="22"/>
          <w:szCs w:val="22"/>
        </w:rPr>
        <w:t xml:space="preserve"> 19-11-206 participants.</w:t>
      </w:r>
    </w:p>
    <w:p w:rsidR="00DC5FE3" w:rsidRPr="00FE179C" w:rsidRDefault="00DC5FE3" w:rsidP="00DC5FE3">
      <w:pPr>
        <w:tabs>
          <w:tab w:val="left" w:pos="875"/>
        </w:tabs>
        <w:ind w:right="515"/>
        <w:jc w:val="both"/>
        <w:rPr>
          <w:rFonts w:cs="Arial"/>
          <w:sz w:val="22"/>
          <w:szCs w:val="22"/>
        </w:rPr>
      </w:pPr>
    </w:p>
    <w:p w:rsidR="00DC5FE3" w:rsidRPr="00FE179C" w:rsidRDefault="00DC5FE3" w:rsidP="00DC5FE3">
      <w:pPr>
        <w:pStyle w:val="ListParagraph"/>
        <w:numPr>
          <w:ilvl w:val="1"/>
          <w:numId w:val="45"/>
        </w:numPr>
        <w:tabs>
          <w:tab w:val="left" w:pos="875"/>
        </w:tabs>
        <w:ind w:right="515"/>
        <w:jc w:val="both"/>
        <w:rPr>
          <w:rFonts w:ascii="Arial" w:hAnsi="Arial" w:cs="Arial"/>
          <w:sz w:val="22"/>
          <w:szCs w:val="22"/>
        </w:rPr>
      </w:pPr>
      <w:r w:rsidRPr="00FE179C">
        <w:rPr>
          <w:rFonts w:ascii="Arial" w:hAnsi="Arial" w:cs="Arial"/>
          <w:sz w:val="22"/>
          <w:szCs w:val="22"/>
        </w:rPr>
        <w:t>Quarterly Reporting and Fee Remittance</w:t>
      </w:r>
    </w:p>
    <w:p w:rsidR="00DC5FE3" w:rsidRPr="00FE179C" w:rsidRDefault="00DC5FE3" w:rsidP="00060FC4">
      <w:pPr>
        <w:tabs>
          <w:tab w:val="left" w:pos="875"/>
        </w:tabs>
        <w:ind w:left="875" w:right="515"/>
        <w:jc w:val="both"/>
        <w:rPr>
          <w:rFonts w:cs="Arial"/>
          <w:sz w:val="22"/>
          <w:szCs w:val="22"/>
        </w:rPr>
      </w:pPr>
      <w:r w:rsidRPr="00FE179C">
        <w:rPr>
          <w:rFonts w:cs="Arial"/>
          <w:sz w:val="22"/>
          <w:szCs w:val="22"/>
        </w:rPr>
        <w:t xml:space="preserve">Contractor </w:t>
      </w:r>
      <w:r w:rsidRPr="00FE179C">
        <w:rPr>
          <w:rFonts w:cs="Arial"/>
          <w:b/>
          <w:bCs/>
          <w:sz w:val="22"/>
          <w:szCs w:val="22"/>
        </w:rPr>
        <w:t>shall</w:t>
      </w:r>
      <w:r w:rsidRPr="00FE179C">
        <w:rPr>
          <w:rFonts w:cs="Arial"/>
          <w:sz w:val="22"/>
          <w:szCs w:val="22"/>
        </w:rPr>
        <w:t xml:space="preserve"> submit a Sales Report documenting all contract sales, made to State and such submission, including any supplemental information submitted, is deemed public record. </w:t>
      </w:r>
    </w:p>
    <w:p w:rsidR="00DC5FE3" w:rsidRPr="00FE179C" w:rsidRDefault="00DC5FE3" w:rsidP="00DC5FE3">
      <w:pPr>
        <w:tabs>
          <w:tab w:val="left" w:pos="875"/>
        </w:tabs>
        <w:ind w:left="875" w:right="515"/>
        <w:jc w:val="both"/>
        <w:rPr>
          <w:rFonts w:cs="Arial"/>
          <w:sz w:val="22"/>
          <w:szCs w:val="22"/>
        </w:rPr>
      </w:pPr>
    </w:p>
    <w:p w:rsidR="00DC5FE3" w:rsidRPr="00FE179C" w:rsidRDefault="00DC5FE3" w:rsidP="00060FC4">
      <w:pPr>
        <w:pStyle w:val="BodyText"/>
        <w:ind w:left="875"/>
        <w:jc w:val="both"/>
        <w:rPr>
          <w:rFonts w:cs="Arial"/>
          <w:sz w:val="22"/>
          <w:szCs w:val="22"/>
        </w:rPr>
      </w:pPr>
      <w:r w:rsidRPr="00FE179C">
        <w:rPr>
          <w:rFonts w:cs="Arial"/>
          <w:sz w:val="22"/>
          <w:szCs w:val="22"/>
        </w:rPr>
        <w:t xml:space="preserve">The Sales Report </w:t>
      </w:r>
      <w:r w:rsidRPr="00FE179C">
        <w:rPr>
          <w:rFonts w:cs="Arial"/>
          <w:b/>
          <w:bCs/>
          <w:sz w:val="22"/>
          <w:szCs w:val="22"/>
        </w:rPr>
        <w:t>shall</w:t>
      </w:r>
      <w:r w:rsidRPr="00FE179C">
        <w:rPr>
          <w:rFonts w:cs="Arial"/>
          <w:sz w:val="22"/>
          <w:szCs w:val="22"/>
        </w:rPr>
        <w:t xml:space="preserve"> be submitted, and the related </w:t>
      </w:r>
      <w:r w:rsidR="007A3386" w:rsidRPr="00FE179C">
        <w:rPr>
          <w:rFonts w:cs="Arial"/>
          <w:sz w:val="22"/>
          <w:szCs w:val="22"/>
        </w:rPr>
        <w:t>convenience</w:t>
      </w:r>
      <w:r w:rsidRPr="00FE179C">
        <w:rPr>
          <w:rFonts w:cs="Arial"/>
          <w:sz w:val="22"/>
          <w:szCs w:val="22"/>
        </w:rPr>
        <w:t xml:space="preserve"> fee </w:t>
      </w:r>
      <w:r w:rsidRPr="00FE179C">
        <w:rPr>
          <w:rFonts w:cs="Arial"/>
          <w:b/>
          <w:bCs/>
          <w:sz w:val="22"/>
          <w:szCs w:val="22"/>
        </w:rPr>
        <w:t>shall</w:t>
      </w:r>
      <w:r w:rsidRPr="00FE179C">
        <w:rPr>
          <w:rFonts w:cs="Arial"/>
          <w:sz w:val="22"/>
          <w:szCs w:val="22"/>
        </w:rPr>
        <w:t xml:space="preserve"> be remitted no later than thirty (30) calendar days after the end of each calendar quarter. The calendar quarters will end March </w:t>
      </w:r>
      <w:r w:rsidRPr="00FE179C">
        <w:rPr>
          <w:rFonts w:cs="Arial"/>
          <w:sz w:val="22"/>
          <w:szCs w:val="22"/>
        </w:rPr>
        <w:lastRenderedPageBreak/>
        <w:t xml:space="preserve">31, June 30, September 30, and December 31. The Sales Report </w:t>
      </w:r>
      <w:r w:rsidRPr="00FE179C">
        <w:rPr>
          <w:rFonts w:cs="Arial"/>
          <w:b/>
          <w:bCs/>
          <w:sz w:val="22"/>
          <w:szCs w:val="22"/>
        </w:rPr>
        <w:t>must</w:t>
      </w:r>
      <w:r w:rsidRPr="00FE179C">
        <w:rPr>
          <w:rFonts w:cs="Arial"/>
          <w:sz w:val="22"/>
          <w:szCs w:val="22"/>
        </w:rPr>
        <w:t xml:space="preserve"> contain the following information:</w:t>
      </w:r>
    </w:p>
    <w:p w:rsidR="00DC5FE3" w:rsidRDefault="00DC5FE3" w:rsidP="00060FC4">
      <w:pPr>
        <w:pStyle w:val="ListParagraph"/>
        <w:widowControl w:val="0"/>
        <w:numPr>
          <w:ilvl w:val="0"/>
          <w:numId w:val="48"/>
        </w:numPr>
        <w:tabs>
          <w:tab w:val="left" w:pos="875"/>
        </w:tabs>
        <w:ind w:right="518"/>
        <w:jc w:val="both"/>
        <w:rPr>
          <w:rFonts w:ascii="Arial" w:hAnsi="Arial" w:cs="Arial"/>
          <w:sz w:val="22"/>
          <w:szCs w:val="22"/>
        </w:rPr>
      </w:pPr>
      <w:r w:rsidRPr="00FE179C">
        <w:rPr>
          <w:rFonts w:ascii="Arial" w:hAnsi="Arial" w:cs="Arial"/>
          <w:sz w:val="22"/>
          <w:szCs w:val="22"/>
        </w:rPr>
        <w:t>Complete and accurate details of all sales, credits, returns, refunds, and the like for the reporting quarter</w:t>
      </w:r>
      <w:r w:rsidR="00FE179C" w:rsidRPr="00FE179C">
        <w:rPr>
          <w:rFonts w:ascii="Arial" w:hAnsi="Arial" w:cs="Arial"/>
          <w:sz w:val="22"/>
          <w:szCs w:val="22"/>
        </w:rPr>
        <w:t>.</w:t>
      </w:r>
    </w:p>
    <w:p w:rsidR="00060FC4" w:rsidRPr="00FE179C" w:rsidRDefault="00060FC4" w:rsidP="00060FC4">
      <w:pPr>
        <w:pStyle w:val="ListParagraph"/>
        <w:widowControl w:val="0"/>
        <w:tabs>
          <w:tab w:val="left" w:pos="875"/>
        </w:tabs>
        <w:ind w:left="1595" w:right="518"/>
        <w:jc w:val="both"/>
        <w:rPr>
          <w:rFonts w:ascii="Arial" w:hAnsi="Arial" w:cs="Arial"/>
          <w:sz w:val="22"/>
          <w:szCs w:val="22"/>
        </w:rPr>
      </w:pPr>
    </w:p>
    <w:p w:rsidR="00DC5FE3" w:rsidRDefault="00DC5FE3" w:rsidP="00060FC4">
      <w:pPr>
        <w:pStyle w:val="ListParagraph"/>
        <w:widowControl w:val="0"/>
        <w:numPr>
          <w:ilvl w:val="0"/>
          <w:numId w:val="48"/>
        </w:numPr>
        <w:tabs>
          <w:tab w:val="left" w:pos="875"/>
        </w:tabs>
        <w:ind w:right="518"/>
        <w:jc w:val="both"/>
        <w:rPr>
          <w:rFonts w:ascii="Arial" w:hAnsi="Arial" w:cs="Arial"/>
          <w:sz w:val="22"/>
          <w:szCs w:val="22"/>
        </w:rPr>
      </w:pPr>
      <w:r w:rsidRPr="00FE179C">
        <w:rPr>
          <w:rFonts w:ascii="Arial" w:hAnsi="Arial" w:cs="Arial"/>
          <w:sz w:val="22"/>
          <w:szCs w:val="22"/>
        </w:rPr>
        <w:t>Purchasing entity</w:t>
      </w:r>
      <w:r w:rsidR="00FE179C" w:rsidRPr="00FE179C">
        <w:rPr>
          <w:rFonts w:ascii="Arial" w:hAnsi="Arial" w:cs="Arial"/>
          <w:sz w:val="22"/>
          <w:szCs w:val="22"/>
        </w:rPr>
        <w:t>.</w:t>
      </w:r>
    </w:p>
    <w:p w:rsidR="00060FC4" w:rsidRPr="00060FC4" w:rsidRDefault="00060FC4" w:rsidP="00060FC4">
      <w:pPr>
        <w:pStyle w:val="ListParagraph"/>
        <w:rPr>
          <w:rFonts w:ascii="Arial" w:hAnsi="Arial" w:cs="Arial"/>
          <w:sz w:val="22"/>
          <w:szCs w:val="22"/>
        </w:rPr>
      </w:pPr>
    </w:p>
    <w:p w:rsidR="00DC5FE3" w:rsidRDefault="00DC5FE3" w:rsidP="00060FC4">
      <w:pPr>
        <w:pStyle w:val="ListParagraph"/>
        <w:widowControl w:val="0"/>
        <w:numPr>
          <w:ilvl w:val="0"/>
          <w:numId w:val="48"/>
        </w:numPr>
        <w:tabs>
          <w:tab w:val="left" w:pos="875"/>
        </w:tabs>
        <w:ind w:right="518"/>
        <w:jc w:val="both"/>
        <w:rPr>
          <w:rFonts w:ascii="Arial" w:hAnsi="Arial" w:cs="Arial"/>
          <w:sz w:val="22"/>
          <w:szCs w:val="22"/>
        </w:rPr>
      </w:pPr>
      <w:r w:rsidRPr="00FE179C">
        <w:rPr>
          <w:rFonts w:ascii="Arial" w:hAnsi="Arial" w:cs="Arial"/>
          <w:sz w:val="22"/>
          <w:szCs w:val="22"/>
        </w:rPr>
        <w:t xml:space="preserve">Total of </w:t>
      </w:r>
      <w:r w:rsidR="007A3386" w:rsidRPr="00FE179C">
        <w:rPr>
          <w:rFonts w:ascii="Arial" w:hAnsi="Arial" w:cs="Arial"/>
          <w:sz w:val="22"/>
          <w:szCs w:val="22"/>
        </w:rPr>
        <w:t>Convenience</w:t>
      </w:r>
      <w:r w:rsidRPr="00FE179C">
        <w:rPr>
          <w:rFonts w:ascii="Arial" w:hAnsi="Arial" w:cs="Arial"/>
          <w:sz w:val="22"/>
          <w:szCs w:val="22"/>
        </w:rPr>
        <w:t xml:space="preserve"> Fee amount due</w:t>
      </w:r>
      <w:r w:rsidR="00FE179C" w:rsidRPr="00FE179C">
        <w:rPr>
          <w:rFonts w:ascii="Arial" w:hAnsi="Arial" w:cs="Arial"/>
          <w:sz w:val="22"/>
          <w:szCs w:val="22"/>
        </w:rPr>
        <w:t>.</w:t>
      </w:r>
    </w:p>
    <w:p w:rsidR="00060FC4" w:rsidRPr="00060FC4" w:rsidRDefault="00060FC4" w:rsidP="00060FC4">
      <w:pPr>
        <w:pStyle w:val="ListParagraph"/>
        <w:rPr>
          <w:rFonts w:ascii="Arial" w:hAnsi="Arial" w:cs="Arial"/>
          <w:sz w:val="22"/>
          <w:szCs w:val="22"/>
        </w:rPr>
      </w:pPr>
    </w:p>
    <w:p w:rsidR="00060FC4" w:rsidRDefault="00FE179C" w:rsidP="00060FC4">
      <w:pPr>
        <w:pStyle w:val="ListParagraph"/>
        <w:widowControl w:val="0"/>
        <w:numPr>
          <w:ilvl w:val="0"/>
          <w:numId w:val="48"/>
        </w:numPr>
        <w:tabs>
          <w:tab w:val="left" w:pos="875"/>
        </w:tabs>
        <w:ind w:right="518"/>
        <w:jc w:val="both"/>
        <w:rPr>
          <w:rFonts w:ascii="Arial" w:hAnsi="Arial" w:cs="Arial"/>
          <w:sz w:val="22"/>
          <w:szCs w:val="22"/>
        </w:rPr>
      </w:pPr>
      <w:r w:rsidRPr="00060FC4">
        <w:rPr>
          <w:rFonts w:ascii="Arial" w:hAnsi="Arial" w:cs="Arial"/>
          <w:sz w:val="22"/>
          <w:szCs w:val="22"/>
        </w:rPr>
        <w:t xml:space="preserve">Such </w:t>
      </w:r>
      <w:r w:rsidR="00DC5FE3" w:rsidRPr="00060FC4">
        <w:rPr>
          <w:rFonts w:ascii="Arial" w:hAnsi="Arial" w:cs="Arial"/>
          <w:sz w:val="22"/>
          <w:szCs w:val="22"/>
        </w:rPr>
        <w:t xml:space="preserve">other information as the State may reasonably </w:t>
      </w:r>
      <w:r w:rsidR="00060FC4" w:rsidRPr="00060FC4">
        <w:rPr>
          <w:rFonts w:ascii="Arial" w:hAnsi="Arial" w:cs="Arial"/>
          <w:sz w:val="22"/>
          <w:szCs w:val="22"/>
        </w:rPr>
        <w:t xml:space="preserve">request. </w:t>
      </w:r>
    </w:p>
    <w:p w:rsidR="00060FC4" w:rsidRPr="00060FC4" w:rsidRDefault="00060FC4" w:rsidP="00060FC4">
      <w:pPr>
        <w:pStyle w:val="ListParagraph"/>
        <w:rPr>
          <w:rFonts w:ascii="Arial" w:hAnsi="Arial" w:cs="Arial"/>
          <w:sz w:val="22"/>
          <w:szCs w:val="22"/>
        </w:rPr>
      </w:pPr>
    </w:p>
    <w:p w:rsidR="00DC5FE3" w:rsidRPr="00060FC4" w:rsidRDefault="00060FC4" w:rsidP="00060FC4">
      <w:pPr>
        <w:pStyle w:val="ListParagraph"/>
        <w:widowControl w:val="0"/>
        <w:numPr>
          <w:ilvl w:val="0"/>
          <w:numId w:val="48"/>
        </w:numPr>
        <w:tabs>
          <w:tab w:val="left" w:pos="875"/>
        </w:tabs>
        <w:ind w:right="518"/>
        <w:jc w:val="both"/>
        <w:rPr>
          <w:rFonts w:ascii="Arial" w:hAnsi="Arial" w:cs="Arial"/>
          <w:sz w:val="22"/>
          <w:szCs w:val="22"/>
        </w:rPr>
      </w:pPr>
      <w:r w:rsidRPr="00060FC4">
        <w:rPr>
          <w:rFonts w:ascii="Arial" w:hAnsi="Arial" w:cs="Arial"/>
          <w:sz w:val="22"/>
          <w:szCs w:val="22"/>
        </w:rPr>
        <w:t>If</w:t>
      </w:r>
      <w:r w:rsidR="00DC5FE3" w:rsidRPr="00060FC4">
        <w:rPr>
          <w:rFonts w:ascii="Arial" w:hAnsi="Arial" w:cs="Arial"/>
          <w:sz w:val="22"/>
          <w:szCs w:val="22"/>
        </w:rPr>
        <w:t xml:space="preserve"> no Sales were made to State during the reporting quarter, then a report shall be submitted showing zero sales and zero </w:t>
      </w:r>
      <w:r w:rsidR="007A3386" w:rsidRPr="00060FC4">
        <w:rPr>
          <w:rFonts w:ascii="Arial" w:hAnsi="Arial" w:cs="Arial"/>
          <w:sz w:val="22"/>
          <w:szCs w:val="22"/>
        </w:rPr>
        <w:t>convenience</w:t>
      </w:r>
      <w:r w:rsidR="00DC5FE3" w:rsidRPr="00060FC4">
        <w:rPr>
          <w:rFonts w:ascii="Arial" w:hAnsi="Arial" w:cs="Arial"/>
          <w:sz w:val="22"/>
          <w:szCs w:val="22"/>
        </w:rPr>
        <w:t xml:space="preserve"> fees due.</w:t>
      </w:r>
    </w:p>
    <w:p w:rsidR="00DC5FE3" w:rsidRPr="00FE179C" w:rsidRDefault="00DC5FE3" w:rsidP="00DC5FE3">
      <w:pPr>
        <w:tabs>
          <w:tab w:val="left" w:pos="875"/>
        </w:tabs>
        <w:ind w:right="518"/>
        <w:jc w:val="both"/>
        <w:rPr>
          <w:rFonts w:cs="Arial"/>
          <w:sz w:val="22"/>
          <w:szCs w:val="22"/>
        </w:rPr>
      </w:pPr>
    </w:p>
    <w:p w:rsidR="00DC5FE3" w:rsidRPr="00FE179C" w:rsidRDefault="00DC5FE3" w:rsidP="00DC5FE3">
      <w:pPr>
        <w:pStyle w:val="ListParagraph"/>
        <w:numPr>
          <w:ilvl w:val="1"/>
          <w:numId w:val="45"/>
        </w:numPr>
        <w:tabs>
          <w:tab w:val="left" w:pos="875"/>
        </w:tabs>
        <w:ind w:right="518"/>
        <w:jc w:val="both"/>
        <w:rPr>
          <w:rFonts w:ascii="Arial" w:hAnsi="Arial" w:cs="Arial"/>
          <w:sz w:val="22"/>
          <w:szCs w:val="22"/>
        </w:rPr>
      </w:pPr>
      <w:r w:rsidRPr="00FE179C">
        <w:rPr>
          <w:rFonts w:ascii="Arial" w:hAnsi="Arial" w:cs="Arial"/>
          <w:sz w:val="22"/>
          <w:szCs w:val="22"/>
        </w:rPr>
        <w:t xml:space="preserve">Payment of </w:t>
      </w:r>
      <w:r w:rsidR="007A3386" w:rsidRPr="00FE179C">
        <w:rPr>
          <w:rFonts w:ascii="Arial" w:hAnsi="Arial" w:cs="Arial"/>
          <w:sz w:val="22"/>
          <w:szCs w:val="22"/>
        </w:rPr>
        <w:t>Convenience</w:t>
      </w:r>
      <w:r w:rsidRPr="00FE179C">
        <w:rPr>
          <w:rFonts w:ascii="Arial" w:hAnsi="Arial" w:cs="Arial"/>
          <w:sz w:val="22"/>
          <w:szCs w:val="22"/>
        </w:rPr>
        <w:t xml:space="preserve"> Fee</w:t>
      </w:r>
    </w:p>
    <w:p w:rsidR="00DC5FE3" w:rsidRPr="00FE179C" w:rsidRDefault="00DC5FE3" w:rsidP="00060FC4">
      <w:pPr>
        <w:tabs>
          <w:tab w:val="left" w:pos="875"/>
        </w:tabs>
        <w:ind w:left="875" w:right="519"/>
        <w:jc w:val="both"/>
        <w:rPr>
          <w:rFonts w:cs="Arial"/>
          <w:sz w:val="22"/>
          <w:szCs w:val="22"/>
        </w:rPr>
      </w:pPr>
      <w:r w:rsidRPr="00FE179C">
        <w:rPr>
          <w:rFonts w:cs="Arial"/>
          <w:sz w:val="22"/>
          <w:szCs w:val="22"/>
        </w:rPr>
        <w:t xml:space="preserve">The Contractor </w:t>
      </w:r>
      <w:r w:rsidRPr="00FE179C">
        <w:rPr>
          <w:rFonts w:cs="Arial"/>
          <w:b/>
          <w:bCs/>
          <w:sz w:val="22"/>
          <w:szCs w:val="22"/>
        </w:rPr>
        <w:t>shall</w:t>
      </w:r>
      <w:r w:rsidRPr="00FE179C">
        <w:rPr>
          <w:rFonts w:cs="Arial"/>
          <w:sz w:val="22"/>
          <w:szCs w:val="22"/>
        </w:rPr>
        <w:t xml:space="preserve"> timely remit </w:t>
      </w:r>
      <w:r w:rsidR="007A3386" w:rsidRPr="00FE179C">
        <w:rPr>
          <w:rFonts w:cs="Arial"/>
          <w:sz w:val="22"/>
          <w:szCs w:val="22"/>
        </w:rPr>
        <w:t>Convenience</w:t>
      </w:r>
      <w:r w:rsidRPr="00FE179C">
        <w:rPr>
          <w:rFonts w:cs="Arial"/>
          <w:sz w:val="22"/>
          <w:szCs w:val="22"/>
        </w:rPr>
        <w:t xml:space="preserve"> Fee via Automated Clearing House (ACH) transactions, unless otherwise directed by State, to the bank account directed by the State. Failure to remit </w:t>
      </w:r>
      <w:r w:rsidR="007A3386" w:rsidRPr="00FE179C">
        <w:rPr>
          <w:rFonts w:cs="Arial"/>
          <w:sz w:val="22"/>
          <w:szCs w:val="22"/>
        </w:rPr>
        <w:t>convenience</w:t>
      </w:r>
      <w:r w:rsidRPr="00FE179C">
        <w:rPr>
          <w:rFonts w:cs="Arial"/>
          <w:sz w:val="22"/>
          <w:szCs w:val="22"/>
        </w:rPr>
        <w:t xml:space="preserve"> fees timely and accurately in accordance with State requirements may result in Contractor’s goods and services being made ineligible for purchase by State or any</w:t>
      </w:r>
      <w:r w:rsidRPr="00FE179C">
        <w:rPr>
          <w:rFonts w:cs="Arial"/>
          <w:spacing w:val="-3"/>
          <w:sz w:val="22"/>
          <w:szCs w:val="22"/>
        </w:rPr>
        <w:t xml:space="preserve"> other </w:t>
      </w:r>
      <w:r w:rsidRPr="00FE179C">
        <w:rPr>
          <w:rFonts w:cs="Arial"/>
          <w:sz w:val="22"/>
          <w:szCs w:val="22"/>
        </w:rPr>
        <w:t>recourse</w:t>
      </w:r>
      <w:r w:rsidRPr="00FE179C">
        <w:rPr>
          <w:rFonts w:cs="Arial"/>
          <w:spacing w:val="-3"/>
          <w:sz w:val="22"/>
          <w:szCs w:val="22"/>
        </w:rPr>
        <w:t xml:space="preserve"> </w:t>
      </w:r>
      <w:r w:rsidRPr="00FE179C">
        <w:rPr>
          <w:rFonts w:cs="Arial"/>
          <w:sz w:val="22"/>
          <w:szCs w:val="22"/>
        </w:rPr>
        <w:t>available, including contract cancellation,</w:t>
      </w:r>
      <w:r w:rsidRPr="00FE179C">
        <w:rPr>
          <w:rFonts w:cs="Arial"/>
          <w:spacing w:val="-3"/>
          <w:sz w:val="22"/>
          <w:szCs w:val="22"/>
        </w:rPr>
        <w:t xml:space="preserve"> </w:t>
      </w:r>
      <w:r w:rsidRPr="00FE179C">
        <w:rPr>
          <w:rFonts w:cs="Arial"/>
          <w:sz w:val="22"/>
          <w:szCs w:val="22"/>
        </w:rPr>
        <w:t>or</w:t>
      </w:r>
      <w:r w:rsidRPr="00FE179C">
        <w:rPr>
          <w:rFonts w:cs="Arial"/>
          <w:spacing w:val="-3"/>
          <w:sz w:val="22"/>
          <w:szCs w:val="22"/>
        </w:rPr>
        <w:t xml:space="preserve"> </w:t>
      </w:r>
      <w:r w:rsidRPr="00FE179C">
        <w:rPr>
          <w:rFonts w:cs="Arial"/>
          <w:sz w:val="22"/>
          <w:szCs w:val="22"/>
        </w:rPr>
        <w:t>as</w:t>
      </w:r>
      <w:r w:rsidRPr="00FE179C">
        <w:rPr>
          <w:rFonts w:cs="Arial"/>
          <w:spacing w:val="-3"/>
          <w:sz w:val="22"/>
          <w:szCs w:val="22"/>
        </w:rPr>
        <w:t xml:space="preserve"> further </w:t>
      </w:r>
      <w:r w:rsidRPr="00FE179C">
        <w:rPr>
          <w:rFonts w:cs="Arial"/>
          <w:sz w:val="22"/>
          <w:szCs w:val="22"/>
        </w:rPr>
        <w:t>provided</w:t>
      </w:r>
      <w:r w:rsidRPr="00FE179C">
        <w:rPr>
          <w:rFonts w:cs="Arial"/>
          <w:spacing w:val="-4"/>
          <w:sz w:val="22"/>
          <w:szCs w:val="22"/>
        </w:rPr>
        <w:t xml:space="preserve"> </w:t>
      </w:r>
      <w:r w:rsidRPr="00FE179C">
        <w:rPr>
          <w:rFonts w:cs="Arial"/>
          <w:sz w:val="22"/>
          <w:szCs w:val="22"/>
        </w:rPr>
        <w:t>for</w:t>
      </w:r>
      <w:r w:rsidRPr="00FE179C">
        <w:rPr>
          <w:rFonts w:cs="Arial"/>
          <w:spacing w:val="-3"/>
          <w:sz w:val="22"/>
          <w:szCs w:val="22"/>
        </w:rPr>
        <w:t xml:space="preserve"> </w:t>
      </w:r>
      <w:r w:rsidRPr="00FE179C">
        <w:rPr>
          <w:rFonts w:cs="Arial"/>
          <w:sz w:val="22"/>
          <w:szCs w:val="22"/>
        </w:rPr>
        <w:t>by</w:t>
      </w:r>
      <w:r w:rsidRPr="00FE179C">
        <w:rPr>
          <w:rFonts w:cs="Arial"/>
          <w:spacing w:val="-5"/>
          <w:sz w:val="22"/>
          <w:szCs w:val="22"/>
        </w:rPr>
        <w:t xml:space="preserve"> </w:t>
      </w:r>
      <w:r w:rsidRPr="00FE179C">
        <w:rPr>
          <w:rFonts w:cs="Arial"/>
          <w:sz w:val="22"/>
          <w:szCs w:val="22"/>
        </w:rPr>
        <w:t>law.</w:t>
      </w:r>
    </w:p>
    <w:p w:rsidR="00DC5FE3" w:rsidRPr="00FE179C" w:rsidRDefault="00DC5FE3" w:rsidP="00060FC4">
      <w:pPr>
        <w:tabs>
          <w:tab w:val="left" w:pos="875"/>
        </w:tabs>
        <w:ind w:right="519"/>
        <w:jc w:val="both"/>
        <w:rPr>
          <w:rFonts w:cs="Arial"/>
          <w:sz w:val="22"/>
          <w:szCs w:val="22"/>
        </w:rPr>
      </w:pPr>
    </w:p>
    <w:p w:rsidR="00DC5FE3" w:rsidRPr="00FE179C" w:rsidRDefault="00DC5FE3" w:rsidP="00DC5FE3">
      <w:pPr>
        <w:pStyle w:val="ListParagraph"/>
        <w:numPr>
          <w:ilvl w:val="1"/>
          <w:numId w:val="45"/>
        </w:numPr>
        <w:tabs>
          <w:tab w:val="left" w:pos="875"/>
        </w:tabs>
        <w:ind w:right="518"/>
        <w:jc w:val="both"/>
        <w:rPr>
          <w:rFonts w:ascii="Arial" w:hAnsi="Arial" w:cs="Arial"/>
          <w:sz w:val="22"/>
          <w:szCs w:val="22"/>
        </w:rPr>
      </w:pPr>
      <w:r w:rsidRPr="00FE179C">
        <w:rPr>
          <w:rFonts w:ascii="Arial" w:hAnsi="Arial" w:cs="Arial"/>
          <w:sz w:val="22"/>
          <w:szCs w:val="22"/>
        </w:rPr>
        <w:t>Retention and Inspection of Records</w:t>
      </w:r>
    </w:p>
    <w:p w:rsidR="00DC5FE3" w:rsidRPr="00FE179C" w:rsidRDefault="00DC5FE3" w:rsidP="00060FC4">
      <w:pPr>
        <w:pStyle w:val="BodyText"/>
        <w:ind w:left="936"/>
        <w:jc w:val="both"/>
        <w:rPr>
          <w:rFonts w:cs="Arial"/>
          <w:sz w:val="22"/>
          <w:szCs w:val="22"/>
        </w:rPr>
      </w:pPr>
      <w:r w:rsidRPr="00FE179C">
        <w:rPr>
          <w:rFonts w:cs="Arial"/>
          <w:sz w:val="22"/>
          <w:szCs w:val="22"/>
        </w:rPr>
        <w:t xml:space="preserve">The Contractor </w:t>
      </w:r>
      <w:r w:rsidRPr="00FE179C">
        <w:rPr>
          <w:rFonts w:cs="Arial"/>
          <w:b/>
          <w:bCs/>
          <w:sz w:val="22"/>
          <w:szCs w:val="22"/>
        </w:rPr>
        <w:t>shall</w:t>
      </w:r>
      <w:r w:rsidRPr="00FE179C">
        <w:rPr>
          <w:rFonts w:cs="Arial"/>
          <w:sz w:val="22"/>
          <w:szCs w:val="22"/>
        </w:rPr>
        <w:t xml:space="preserve"> keep records of Sales to State in sufficient detail to enable the State to determine the </w:t>
      </w:r>
      <w:r w:rsidR="007A3386" w:rsidRPr="00FE179C">
        <w:rPr>
          <w:rFonts w:cs="Arial"/>
          <w:sz w:val="22"/>
          <w:szCs w:val="22"/>
        </w:rPr>
        <w:t>Convenience</w:t>
      </w:r>
      <w:r w:rsidRPr="00FE179C">
        <w:rPr>
          <w:rFonts w:cs="Arial"/>
          <w:sz w:val="22"/>
          <w:szCs w:val="22"/>
        </w:rPr>
        <w:t xml:space="preserve"> Fee payable by the Contractor. State may examine and audit, at its own expense, Contractor’s sales records and Sales Reports for completeness and accuracy. In the event that such examination reveals underpayment of the </w:t>
      </w:r>
      <w:r w:rsidR="007A3386" w:rsidRPr="00FE179C">
        <w:rPr>
          <w:rFonts w:cs="Arial"/>
          <w:sz w:val="22"/>
          <w:szCs w:val="22"/>
        </w:rPr>
        <w:t>Convenience</w:t>
      </w:r>
      <w:r w:rsidRPr="00FE179C">
        <w:rPr>
          <w:rFonts w:cs="Arial"/>
          <w:sz w:val="22"/>
          <w:szCs w:val="22"/>
        </w:rPr>
        <w:t xml:space="preserve"> Fee, the Contractor </w:t>
      </w:r>
      <w:r w:rsidRPr="00FE179C">
        <w:rPr>
          <w:rFonts w:cs="Arial"/>
          <w:b/>
          <w:bCs/>
          <w:sz w:val="22"/>
          <w:szCs w:val="22"/>
        </w:rPr>
        <w:t>shall</w:t>
      </w:r>
      <w:r w:rsidRPr="00FE179C">
        <w:rPr>
          <w:rFonts w:cs="Arial"/>
          <w:sz w:val="22"/>
          <w:szCs w:val="22"/>
        </w:rPr>
        <w:t xml:space="preserve"> immediately pay to the State the amount of deficiency. If the examination reveals an underpayment of 5% or more, then the Contractor </w:t>
      </w:r>
      <w:r w:rsidRPr="00FE179C">
        <w:rPr>
          <w:rFonts w:cs="Arial"/>
          <w:b/>
          <w:bCs/>
          <w:sz w:val="22"/>
          <w:szCs w:val="22"/>
        </w:rPr>
        <w:t>shall</w:t>
      </w:r>
      <w:r w:rsidRPr="00FE179C">
        <w:rPr>
          <w:rFonts w:cs="Arial"/>
          <w:sz w:val="22"/>
          <w:szCs w:val="22"/>
        </w:rPr>
        <w:t xml:space="preserve"> reimburse the State for the cost of the audit.</w:t>
      </w:r>
    </w:p>
    <w:p w:rsidR="009624BE" w:rsidRPr="00FE179C" w:rsidRDefault="009624BE" w:rsidP="007F2333">
      <w:pPr>
        <w:rPr>
          <w:rFonts w:cs="Arial"/>
          <w:sz w:val="22"/>
          <w:szCs w:val="22"/>
        </w:rPr>
      </w:pPr>
    </w:p>
    <w:p w:rsidR="009624BE" w:rsidRPr="00FE179C" w:rsidRDefault="009624BE" w:rsidP="00BD0D94">
      <w:pPr>
        <w:autoSpaceDE w:val="0"/>
        <w:autoSpaceDN w:val="0"/>
        <w:adjustRightInd w:val="0"/>
        <w:rPr>
          <w:rFonts w:cs="Arial"/>
          <w:sz w:val="22"/>
          <w:szCs w:val="22"/>
        </w:rPr>
      </w:pPr>
    </w:p>
    <w:sectPr w:rsidR="009624BE" w:rsidRPr="00FE179C" w:rsidSect="00B56C83">
      <w:headerReference w:type="even" r:id="rId12"/>
      <w:headerReference w:type="default" r:id="rId13"/>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0F8" w:rsidRDefault="00EF30F8">
      <w:r>
        <w:separator/>
      </w:r>
    </w:p>
  </w:endnote>
  <w:endnote w:type="continuationSeparator" w:id="0">
    <w:p w:rsidR="00EF30F8" w:rsidRDefault="00EF30F8">
      <w:r>
        <w:continuationSeparator/>
      </w:r>
    </w:p>
  </w:endnote>
  <w:endnote w:type="continuationNotice" w:id="1">
    <w:p w:rsidR="00EF30F8" w:rsidRDefault="00EF30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panose1 w:val="020B07040202020202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230933"/>
      <w:docPartObj>
        <w:docPartGallery w:val="Page Numbers (Bottom of Page)"/>
        <w:docPartUnique/>
      </w:docPartObj>
    </w:sdtPr>
    <w:sdtEndPr/>
    <w:sdtContent>
      <w:sdt>
        <w:sdtPr>
          <w:id w:val="-1023391781"/>
          <w:docPartObj>
            <w:docPartGallery w:val="Page Numbers (Top of Page)"/>
            <w:docPartUnique/>
          </w:docPartObj>
        </w:sdtPr>
        <w:sdtEndPr/>
        <w:sdtContent>
          <w:p w:rsidR="00857F7D" w:rsidRDefault="00857F7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51DE4">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1DE4">
              <w:rPr>
                <w:b/>
                <w:bCs/>
                <w:noProof/>
              </w:rPr>
              <w:t>17</w:t>
            </w:r>
            <w:r>
              <w:rPr>
                <w:b/>
                <w:bCs/>
                <w:sz w:val="24"/>
                <w:szCs w:val="24"/>
              </w:rPr>
              <w:fldChar w:fldCharType="end"/>
            </w:r>
          </w:p>
        </w:sdtContent>
      </w:sdt>
    </w:sdtContent>
  </w:sdt>
  <w:p w:rsidR="00857F7D" w:rsidRDefault="00857F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800494"/>
      <w:docPartObj>
        <w:docPartGallery w:val="Page Numbers (Bottom of Page)"/>
        <w:docPartUnique/>
      </w:docPartObj>
    </w:sdtPr>
    <w:sdtEndPr/>
    <w:sdtContent>
      <w:sdt>
        <w:sdtPr>
          <w:id w:val="-1769616900"/>
          <w:docPartObj>
            <w:docPartGallery w:val="Page Numbers (Top of Page)"/>
            <w:docPartUnique/>
          </w:docPartObj>
        </w:sdtPr>
        <w:sdtEndPr/>
        <w:sdtContent>
          <w:p w:rsidR="00857F7D" w:rsidRDefault="00857F7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51DE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1DE4">
              <w:rPr>
                <w:b/>
                <w:bCs/>
                <w:noProof/>
              </w:rPr>
              <w:t>17</w:t>
            </w:r>
            <w:r>
              <w:rPr>
                <w:b/>
                <w:bCs/>
                <w:sz w:val="24"/>
                <w:szCs w:val="24"/>
              </w:rPr>
              <w:fldChar w:fldCharType="end"/>
            </w:r>
          </w:p>
        </w:sdtContent>
      </w:sdt>
    </w:sdtContent>
  </w:sdt>
  <w:p w:rsidR="00857F7D" w:rsidRDefault="00857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0F8" w:rsidRDefault="00EF30F8">
      <w:r>
        <w:separator/>
      </w:r>
    </w:p>
  </w:footnote>
  <w:footnote w:type="continuationSeparator" w:id="0">
    <w:p w:rsidR="00EF30F8" w:rsidRDefault="00EF30F8">
      <w:r>
        <w:continuationSeparator/>
      </w:r>
    </w:p>
  </w:footnote>
  <w:footnote w:type="continuationNotice" w:id="1">
    <w:p w:rsidR="00EF30F8" w:rsidRDefault="00EF30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F7D" w:rsidRDefault="00AF0EDA">
    <w:pPr>
      <w:pStyle w:val="Header"/>
    </w:pPr>
    <w:r>
      <w:rPr>
        <w:noProof/>
      </w:rPr>
      <w:pict w14:anchorId="03AE7B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453079" o:spid="_x0000_s2050" type="#_x0000_t136" style="position:absolute;margin-left:0;margin-top:0;width:543.8pt;height:217.5pt;rotation:315;z-index:-251658239;mso-position-horizontal:center;mso-position-horizontal-relative:margin;mso-position-vertical:center;mso-position-vertical-relative:margin" o:allowincell="f" fillcolor="#a5a5a5"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F7D" w:rsidRPr="00441B51" w:rsidRDefault="00857F7D" w:rsidP="00994198">
    <w:pPr>
      <w:pStyle w:val="Header"/>
      <w:pBdr>
        <w:bottom w:val="single" w:sz="4" w:space="1" w:color="auto"/>
      </w:pBdr>
      <w:tabs>
        <w:tab w:val="clear" w:pos="8640"/>
        <w:tab w:val="right" w:pos="10800"/>
      </w:tabs>
      <w:rPr>
        <w:rStyle w:val="PageNumber"/>
        <w:rFonts w:cs="Arial"/>
        <w:color w:val="E36C0A" w:themeColor="accent6" w:themeShade="BF"/>
        <w:szCs w:val="18"/>
      </w:rPr>
    </w:pPr>
    <w:r>
      <w:rPr>
        <w:noProof/>
      </w:rPr>
      <w:t>Bid Solicitation Document</w:t>
    </w:r>
    <w:r>
      <w:rPr>
        <w:noProof/>
      </w:rPr>
      <w:ptab w:relativeTo="margin" w:alignment="right" w:leader="none"/>
    </w:r>
    <w:r>
      <w:rPr>
        <w:noProof/>
      </w:rPr>
      <w:t>Bid No. SP-</w:t>
    </w:r>
    <w:r w:rsidRPr="00AC0297">
      <w:rPr>
        <w:noProof/>
        <w:color w:val="2171B6"/>
      </w:rPr>
      <w:t>##-####</w:t>
    </w:r>
  </w:p>
  <w:p w:rsidR="00857F7D" w:rsidRDefault="00857F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F7D" w:rsidRDefault="00AF0EDA">
    <w:pPr>
      <w:pStyle w:val="Header"/>
    </w:pPr>
    <w:r>
      <w:rPr>
        <w:noProof/>
      </w:rPr>
      <w:pict w14:anchorId="57CE6A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453078" o:spid="_x0000_s2049" type="#_x0000_t136" style="position:absolute;margin-left:0;margin-top:0;width:543.8pt;height:217.5pt;rotation:315;z-index:-251658240;mso-position-horizontal:center;mso-position-horizontal-relative:margin;mso-position-vertical:center;mso-position-vertical-relative:margin" o:allowincell="f" fillcolor="#a5a5a5"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3E7A"/>
    <w:multiLevelType w:val="multilevel"/>
    <w:tmpl w:val="089EF1F4"/>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bullet"/>
      <w:lvlText w:val=""/>
      <w:lvlJc w:val="left"/>
      <w:pPr>
        <w:ind w:left="1742" w:hanging="388"/>
      </w:pPr>
      <w:rPr>
        <w:rFonts w:ascii="Symbol" w:hAnsi="Symbol"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 w15:restartNumberingAfterBreak="0">
    <w:nsid w:val="0326797B"/>
    <w:multiLevelType w:val="hybridMultilevel"/>
    <w:tmpl w:val="78D29168"/>
    <w:lvl w:ilvl="0" w:tplc="0409000F">
      <w:start w:val="1"/>
      <w:numFmt w:val="decimal"/>
      <w:lvlText w:val="%1."/>
      <w:lvlJc w:val="left"/>
      <w:pPr>
        <w:ind w:left="1595" w:hanging="360"/>
      </w:pPr>
      <w:rPr>
        <w:rFonts w:hint="default"/>
      </w:rPr>
    </w:lvl>
    <w:lvl w:ilvl="1" w:tplc="04090003" w:tentative="1">
      <w:start w:val="1"/>
      <w:numFmt w:val="bullet"/>
      <w:lvlText w:val="o"/>
      <w:lvlJc w:val="left"/>
      <w:pPr>
        <w:ind w:left="2315" w:hanging="360"/>
      </w:pPr>
      <w:rPr>
        <w:rFonts w:ascii="Courier New" w:hAnsi="Courier New" w:cs="Courier New" w:hint="default"/>
      </w:rPr>
    </w:lvl>
    <w:lvl w:ilvl="2" w:tplc="04090005" w:tentative="1">
      <w:start w:val="1"/>
      <w:numFmt w:val="bullet"/>
      <w:lvlText w:val=""/>
      <w:lvlJc w:val="left"/>
      <w:pPr>
        <w:ind w:left="3035" w:hanging="360"/>
      </w:pPr>
      <w:rPr>
        <w:rFonts w:ascii="Wingdings" w:hAnsi="Wingdings" w:hint="default"/>
      </w:rPr>
    </w:lvl>
    <w:lvl w:ilvl="3" w:tplc="04090001" w:tentative="1">
      <w:start w:val="1"/>
      <w:numFmt w:val="bullet"/>
      <w:lvlText w:val=""/>
      <w:lvlJc w:val="left"/>
      <w:pPr>
        <w:ind w:left="3755" w:hanging="360"/>
      </w:pPr>
      <w:rPr>
        <w:rFonts w:ascii="Symbol" w:hAnsi="Symbol" w:hint="default"/>
      </w:rPr>
    </w:lvl>
    <w:lvl w:ilvl="4" w:tplc="04090003" w:tentative="1">
      <w:start w:val="1"/>
      <w:numFmt w:val="bullet"/>
      <w:lvlText w:val="o"/>
      <w:lvlJc w:val="left"/>
      <w:pPr>
        <w:ind w:left="4475" w:hanging="360"/>
      </w:pPr>
      <w:rPr>
        <w:rFonts w:ascii="Courier New" w:hAnsi="Courier New" w:cs="Courier New" w:hint="default"/>
      </w:rPr>
    </w:lvl>
    <w:lvl w:ilvl="5" w:tplc="04090005" w:tentative="1">
      <w:start w:val="1"/>
      <w:numFmt w:val="bullet"/>
      <w:lvlText w:val=""/>
      <w:lvlJc w:val="left"/>
      <w:pPr>
        <w:ind w:left="5195" w:hanging="360"/>
      </w:pPr>
      <w:rPr>
        <w:rFonts w:ascii="Wingdings" w:hAnsi="Wingdings" w:hint="default"/>
      </w:rPr>
    </w:lvl>
    <w:lvl w:ilvl="6" w:tplc="04090001" w:tentative="1">
      <w:start w:val="1"/>
      <w:numFmt w:val="bullet"/>
      <w:lvlText w:val=""/>
      <w:lvlJc w:val="left"/>
      <w:pPr>
        <w:ind w:left="5915" w:hanging="360"/>
      </w:pPr>
      <w:rPr>
        <w:rFonts w:ascii="Symbol" w:hAnsi="Symbol" w:hint="default"/>
      </w:rPr>
    </w:lvl>
    <w:lvl w:ilvl="7" w:tplc="04090003" w:tentative="1">
      <w:start w:val="1"/>
      <w:numFmt w:val="bullet"/>
      <w:lvlText w:val="o"/>
      <w:lvlJc w:val="left"/>
      <w:pPr>
        <w:ind w:left="6635" w:hanging="360"/>
      </w:pPr>
      <w:rPr>
        <w:rFonts w:ascii="Courier New" w:hAnsi="Courier New" w:cs="Courier New" w:hint="default"/>
      </w:rPr>
    </w:lvl>
    <w:lvl w:ilvl="8" w:tplc="04090005" w:tentative="1">
      <w:start w:val="1"/>
      <w:numFmt w:val="bullet"/>
      <w:lvlText w:val=""/>
      <w:lvlJc w:val="left"/>
      <w:pPr>
        <w:ind w:left="7355" w:hanging="360"/>
      </w:pPr>
      <w:rPr>
        <w:rFonts w:ascii="Wingdings" w:hAnsi="Wingdings" w:hint="default"/>
      </w:rPr>
    </w:lvl>
  </w:abstractNum>
  <w:abstractNum w:abstractNumId="2" w15:restartNumberingAfterBreak="0">
    <w:nsid w:val="05B409A2"/>
    <w:multiLevelType w:val="hybridMultilevel"/>
    <w:tmpl w:val="3B1C1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12153F"/>
    <w:multiLevelType w:val="multilevel"/>
    <w:tmpl w:val="6EC4BF16"/>
    <w:lvl w:ilvl="0">
      <w:start w:val="1"/>
      <w:numFmt w:val="decimal"/>
      <w:lvlText w:val="3.%1"/>
      <w:lvlJc w:val="left"/>
      <w:pPr>
        <w:ind w:left="547" w:hanging="547"/>
      </w:pPr>
      <w:rPr>
        <w:rFonts w:hint="default"/>
        <w:b/>
        <w:i w:val="0"/>
        <w:sz w:val="22"/>
        <w:szCs w:val="22"/>
        <w:u w:val="none"/>
      </w:rPr>
    </w:lvl>
    <w:lvl w:ilvl="1">
      <w:start w:val="1"/>
      <w:numFmt w:val="upperLetter"/>
      <w:lvlText w:val="%2."/>
      <w:lvlJc w:val="left"/>
      <w:pPr>
        <w:ind w:left="936" w:hanging="389"/>
      </w:pPr>
      <w:rPr>
        <w:rFonts w:hint="default"/>
      </w:rPr>
    </w:lvl>
    <w:lvl w:ilvl="2">
      <w:start w:val="1"/>
      <w:numFmt w:val="bullet"/>
      <w:lvlText w:val=""/>
      <w:lvlJc w:val="left"/>
      <w:pPr>
        <w:ind w:left="1354" w:hanging="418"/>
      </w:pPr>
      <w:rPr>
        <w:rFonts w:ascii="Symbol" w:hAnsi="Symbol"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4" w15:restartNumberingAfterBreak="0">
    <w:nsid w:val="0C3D3936"/>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5" w15:restartNumberingAfterBreak="0">
    <w:nsid w:val="0F8E66EF"/>
    <w:multiLevelType w:val="multilevel"/>
    <w:tmpl w:val="7B6C6BA6"/>
    <w:lvl w:ilvl="0">
      <w:start w:val="1"/>
      <w:numFmt w:val="decimal"/>
      <w:lvlText w:val="1.%1"/>
      <w:lvlJc w:val="left"/>
      <w:pPr>
        <w:ind w:left="547" w:hanging="547"/>
      </w:pPr>
      <w:rPr>
        <w:rFonts w:ascii="Arial Bold" w:hAnsi="Arial Bold" w:cs="Times New Roman" w:hint="default"/>
        <w:b/>
        <w:i w:val="0"/>
        <w:sz w:val="22"/>
        <w:szCs w:val="22"/>
        <w:u w:val="none"/>
      </w:rPr>
    </w:lvl>
    <w:lvl w:ilvl="1">
      <w:start w:val="1"/>
      <w:numFmt w:val="upperLetter"/>
      <w:lvlText w:val="%2."/>
      <w:lvlJc w:val="left"/>
      <w:pPr>
        <w:ind w:left="936" w:hanging="389"/>
      </w:pPr>
      <w:rPr>
        <w:rFonts w:hint="default"/>
        <w:b w:val="0"/>
        <w:i w:val="0"/>
      </w:rPr>
    </w:lvl>
    <w:lvl w:ilvl="2">
      <w:start w:val="1"/>
      <w:numFmt w:val="decimal"/>
      <w:lvlText w:val="%3."/>
      <w:lvlJc w:val="left"/>
      <w:pPr>
        <w:ind w:left="1354" w:hanging="418"/>
      </w:pPr>
      <w:rPr>
        <w:rFonts w:cs="Times New Roman" w:hint="default"/>
        <w:i w:val="0"/>
      </w:rPr>
    </w:lvl>
    <w:lvl w:ilvl="3">
      <w:start w:val="1"/>
      <w:numFmt w:val="lowerLetter"/>
      <w:lvlText w:val="%4."/>
      <w:lvlJc w:val="left"/>
      <w:pPr>
        <w:ind w:left="1742" w:hanging="388"/>
      </w:pPr>
      <w:rPr>
        <w:rFonts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389" w:hanging="389"/>
      </w:pPr>
      <w:rPr>
        <w:rFonts w:ascii="Symbol" w:hAnsi="Symbol" w:cs="Times New Roman" w:hint="default"/>
        <w:color w:val="auto"/>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6" w15:restartNumberingAfterBreak="0">
    <w:nsid w:val="107102B8"/>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7" w15:restartNumberingAfterBreak="0">
    <w:nsid w:val="12F0320F"/>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8" w15:restartNumberingAfterBreak="0">
    <w:nsid w:val="130F5CAD"/>
    <w:multiLevelType w:val="hybridMultilevel"/>
    <w:tmpl w:val="6386834A"/>
    <w:lvl w:ilvl="0" w:tplc="65028D04">
      <w:start w:val="2"/>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15:restartNumberingAfterBreak="0">
    <w:nsid w:val="14BB6ED9"/>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0" w15:restartNumberingAfterBreak="0">
    <w:nsid w:val="18262C87"/>
    <w:multiLevelType w:val="hybridMultilevel"/>
    <w:tmpl w:val="3C6A1D78"/>
    <w:lvl w:ilvl="0" w:tplc="99A03FB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1C28590C"/>
    <w:multiLevelType w:val="hybridMultilevel"/>
    <w:tmpl w:val="ABD6B9DE"/>
    <w:lvl w:ilvl="0" w:tplc="7B643E9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DF31D2F"/>
    <w:multiLevelType w:val="multilevel"/>
    <w:tmpl w:val="A0E0404E"/>
    <w:lvl w:ilvl="0">
      <w:start w:val="1"/>
      <w:numFmt w:val="decimal"/>
      <w:lvlText w:val="6.%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3" w15:restartNumberingAfterBreak="0">
    <w:nsid w:val="1F3B4C40"/>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4" w15:restartNumberingAfterBreak="0">
    <w:nsid w:val="201E6918"/>
    <w:multiLevelType w:val="hybridMultilevel"/>
    <w:tmpl w:val="876A54C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5" w15:restartNumberingAfterBreak="0">
    <w:nsid w:val="22D91497"/>
    <w:multiLevelType w:val="multilevel"/>
    <w:tmpl w:val="8956130E"/>
    <w:lvl w:ilvl="0">
      <w:start w:val="1"/>
      <w:numFmt w:val="decimal"/>
      <w:lvlText w:val="2.%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6" w15:restartNumberingAfterBreak="0">
    <w:nsid w:val="24406D55"/>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7" w15:restartNumberingAfterBreak="0">
    <w:nsid w:val="24A62ED8"/>
    <w:multiLevelType w:val="multilevel"/>
    <w:tmpl w:val="A0E0404E"/>
    <w:lvl w:ilvl="0">
      <w:start w:val="1"/>
      <w:numFmt w:val="decimal"/>
      <w:lvlText w:val="6.%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8" w15:restartNumberingAfterBreak="0">
    <w:nsid w:val="281E4CCC"/>
    <w:multiLevelType w:val="hybridMultilevel"/>
    <w:tmpl w:val="B4500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A75B23"/>
    <w:multiLevelType w:val="multilevel"/>
    <w:tmpl w:val="9FB8C95E"/>
    <w:lvl w:ilvl="0">
      <w:start w:val="1"/>
      <w:numFmt w:val="decimal"/>
      <w:lvlText w:val="%1."/>
      <w:lvlJc w:val="left"/>
      <w:pPr>
        <w:ind w:left="540" w:hanging="540"/>
      </w:pPr>
      <w:rPr>
        <w:rFonts w:ascii="Arial (W1)" w:hAnsi="Arial (W1)" w:hint="default"/>
        <w:b/>
        <w:sz w:val="20"/>
        <w:szCs w:val="20"/>
        <w:u w:val="none"/>
      </w:rPr>
    </w:lvl>
    <w:lvl w:ilvl="1">
      <w:start w:val="1"/>
      <w:numFmt w:val="decimal"/>
      <w:lvlText w:val="%1.%2"/>
      <w:lvlJc w:val="left"/>
      <w:pPr>
        <w:ind w:left="540" w:hanging="540"/>
      </w:pPr>
      <w:rPr>
        <w:rFonts w:hint="default"/>
        <w:b/>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9."/>
      <w:lvlJc w:val="left"/>
      <w:pPr>
        <w:ind w:left="1800" w:hanging="1800"/>
      </w:pPr>
      <w:rPr>
        <w:rFonts w:ascii="Arial (W1)" w:hAnsi="Arial (W1)" w:hint="default"/>
        <w:b/>
        <w:sz w:val="20"/>
        <w:szCs w:val="20"/>
        <w:u w:val="none"/>
      </w:rPr>
    </w:lvl>
  </w:abstractNum>
  <w:abstractNum w:abstractNumId="20" w15:restartNumberingAfterBreak="0">
    <w:nsid w:val="2BD54729"/>
    <w:multiLevelType w:val="multilevel"/>
    <w:tmpl w:val="C9C0552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b w:val="0"/>
        <w:i w:val="0"/>
      </w:rPr>
    </w:lvl>
    <w:lvl w:ilvl="2">
      <w:start w:val="1"/>
      <w:numFmt w:val="decimal"/>
      <w:lvlText w:val="%3."/>
      <w:lvlJc w:val="left"/>
      <w:pPr>
        <w:ind w:left="1354" w:hanging="418"/>
      </w:pPr>
      <w:rPr>
        <w:rFonts w:cs="Times New Roman" w:hint="default"/>
        <w:i w:val="0"/>
      </w:rPr>
    </w:lvl>
    <w:lvl w:ilvl="3">
      <w:start w:val="1"/>
      <w:numFmt w:val="lowerLetter"/>
      <w:lvlText w:val="%4."/>
      <w:lvlJc w:val="left"/>
      <w:pPr>
        <w:ind w:left="1742" w:hanging="388"/>
      </w:pPr>
      <w:rPr>
        <w:rFonts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389" w:hanging="389"/>
      </w:pPr>
      <w:rPr>
        <w:rFonts w:ascii="Symbol" w:hAnsi="Symbol" w:cs="Times New Roman" w:hint="default"/>
        <w:color w:val="auto"/>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1" w15:restartNumberingAfterBreak="0">
    <w:nsid w:val="2C0F0865"/>
    <w:multiLevelType w:val="multilevel"/>
    <w:tmpl w:val="6CA203B2"/>
    <w:lvl w:ilvl="0">
      <w:start w:val="1"/>
      <w:numFmt w:val="decimal"/>
      <w:lvlText w:val="2.%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ascii="Arial" w:hAnsi="Arial" w:cs="Arial" w:hint="default"/>
        <w:b w:val="0"/>
        <w:i w:val="0"/>
      </w:rPr>
    </w:lvl>
    <w:lvl w:ilvl="2">
      <w:start w:val="1"/>
      <w:numFmt w:val="decimal"/>
      <w:lvlText w:val="%3."/>
      <w:lvlJc w:val="left"/>
      <w:pPr>
        <w:ind w:left="1354" w:hanging="418"/>
      </w:pPr>
      <w:rPr>
        <w:rFonts w:cs="Times New Roman" w:hint="default"/>
        <w:i w:val="0"/>
      </w:rPr>
    </w:lvl>
    <w:lvl w:ilvl="3">
      <w:start w:val="1"/>
      <w:numFmt w:val="lowerLetter"/>
      <w:lvlText w:val="%4."/>
      <w:lvlJc w:val="left"/>
      <w:pPr>
        <w:ind w:left="1742" w:hanging="388"/>
      </w:pPr>
      <w:rPr>
        <w:rFonts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389" w:hanging="389"/>
      </w:pPr>
      <w:rPr>
        <w:rFonts w:ascii="Symbol" w:hAnsi="Symbol" w:cs="Times New Roman" w:hint="default"/>
        <w:color w:val="auto"/>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2" w15:restartNumberingAfterBreak="0">
    <w:nsid w:val="311354B2"/>
    <w:multiLevelType w:val="hybridMultilevel"/>
    <w:tmpl w:val="04160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1802ACB"/>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4" w15:restartNumberingAfterBreak="0">
    <w:nsid w:val="367C6F7F"/>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5" w15:restartNumberingAfterBreak="0">
    <w:nsid w:val="3D7F7CCD"/>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6" w15:restartNumberingAfterBreak="0">
    <w:nsid w:val="3F222B1D"/>
    <w:multiLevelType w:val="multilevel"/>
    <w:tmpl w:val="DD8E3CBC"/>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bullet"/>
      <w:lvlText w:val=""/>
      <w:lvlJc w:val="left"/>
      <w:pPr>
        <w:ind w:left="1354" w:hanging="418"/>
      </w:pPr>
      <w:rPr>
        <w:rFonts w:ascii="Symbol" w:hAnsi="Symbol" w:hint="default"/>
      </w:rPr>
    </w:lvl>
    <w:lvl w:ilvl="3">
      <w:start w:val="1"/>
      <w:numFmt w:val="bullet"/>
      <w:lvlText w:val=""/>
      <w:lvlJc w:val="left"/>
      <w:pPr>
        <w:ind w:left="1742" w:hanging="388"/>
      </w:pPr>
      <w:rPr>
        <w:rFonts w:ascii="Symbol" w:hAnsi="Symbol"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7" w15:restartNumberingAfterBreak="0">
    <w:nsid w:val="41ED6AF4"/>
    <w:multiLevelType w:val="multilevel"/>
    <w:tmpl w:val="D1D42F74"/>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bullet"/>
      <w:lvlText w:val=""/>
      <w:lvlJc w:val="left"/>
      <w:pPr>
        <w:ind w:left="4320" w:hanging="1080"/>
      </w:pPr>
      <w:rPr>
        <w:rFonts w:ascii="Wingdings" w:hAnsi="Wingdings"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8" w15:restartNumberingAfterBreak="0">
    <w:nsid w:val="4706663D"/>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9" w15:restartNumberingAfterBreak="0">
    <w:nsid w:val="47B82F3F"/>
    <w:multiLevelType w:val="multilevel"/>
    <w:tmpl w:val="EB723A5E"/>
    <w:lvl w:ilvl="0">
      <w:start w:val="1"/>
      <w:numFmt w:val="decimal"/>
      <w:lvlText w:val="1.%1"/>
      <w:lvlJc w:val="left"/>
      <w:pPr>
        <w:ind w:left="547" w:hanging="547"/>
      </w:pPr>
      <w:rPr>
        <w:rFonts w:ascii="Arial Bold" w:hAnsi="Arial Bold" w:cs="Times New Roman" w:hint="default"/>
        <w:b/>
        <w:i w:val="0"/>
        <w:sz w:val="22"/>
        <w:szCs w:val="22"/>
        <w:u w:val="none"/>
      </w:rPr>
    </w:lvl>
    <w:lvl w:ilvl="1">
      <w:start w:val="1"/>
      <w:numFmt w:val="upperLetter"/>
      <w:lvlText w:val="%2."/>
      <w:lvlJc w:val="left"/>
      <w:pPr>
        <w:ind w:left="936" w:hanging="389"/>
      </w:pPr>
      <w:rPr>
        <w:rFonts w:hint="default"/>
        <w:b w:val="0"/>
        <w:i w:val="0"/>
      </w:rPr>
    </w:lvl>
    <w:lvl w:ilvl="2">
      <w:start w:val="1"/>
      <w:numFmt w:val="decimal"/>
      <w:lvlText w:val="%3."/>
      <w:lvlJc w:val="left"/>
      <w:pPr>
        <w:ind w:left="1354" w:hanging="418"/>
      </w:pPr>
      <w:rPr>
        <w:rFonts w:cs="Times New Roman" w:hint="default"/>
        <w:i w:val="0"/>
      </w:rPr>
    </w:lvl>
    <w:lvl w:ilvl="3">
      <w:start w:val="1"/>
      <w:numFmt w:val="lowerLetter"/>
      <w:lvlText w:val="%4."/>
      <w:lvlJc w:val="left"/>
      <w:pPr>
        <w:ind w:left="1742" w:hanging="388"/>
      </w:pPr>
      <w:rPr>
        <w:rFonts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389" w:hanging="389"/>
      </w:pPr>
      <w:rPr>
        <w:rFonts w:ascii="Symbol" w:hAnsi="Symbol" w:cs="Times New Roman" w:hint="default"/>
        <w:color w:val="auto"/>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0" w15:restartNumberingAfterBreak="0">
    <w:nsid w:val="48331DD5"/>
    <w:multiLevelType w:val="hybridMultilevel"/>
    <w:tmpl w:val="A9F4AA5A"/>
    <w:lvl w:ilvl="0" w:tplc="32A65120">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1" w15:restartNumberingAfterBreak="0">
    <w:nsid w:val="494E0840"/>
    <w:multiLevelType w:val="multilevel"/>
    <w:tmpl w:val="9258DAE4"/>
    <w:lvl w:ilvl="0">
      <w:start w:val="1"/>
      <w:numFmt w:val="decimal"/>
      <w:lvlText w:val="5.%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2" w15:restartNumberingAfterBreak="0">
    <w:nsid w:val="4C1E70B8"/>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3" w15:restartNumberingAfterBreak="0">
    <w:nsid w:val="4E473FE0"/>
    <w:multiLevelType w:val="multilevel"/>
    <w:tmpl w:val="6124F874"/>
    <w:styleLink w:val="Style4"/>
    <w:lvl w:ilvl="0">
      <w:start w:val="1"/>
      <w:numFmt w:val="decimal"/>
      <w:suff w:val="nothing"/>
      <w:lvlText w:val="SECTION %1 -"/>
      <w:lvlJc w:val="left"/>
      <w:pPr>
        <w:ind w:left="504" w:hanging="288"/>
      </w:pPr>
      <w:rPr>
        <w:rFonts w:ascii="Arial Bold" w:hAnsi="Arial Bold" w:cs="Times New Roman" w:hint="default"/>
        <w:b/>
        <w:i w:val="0"/>
        <w:sz w:val="28"/>
        <w:u w:val="single"/>
      </w:rPr>
    </w:lvl>
    <w:lvl w:ilvl="1">
      <w:start w:val="1"/>
      <w:numFmt w:val="decimal"/>
      <w:lvlText w:val="%1.%2"/>
      <w:lvlJc w:val="left"/>
      <w:pPr>
        <w:ind w:left="547" w:hanging="547"/>
      </w:pPr>
      <w:rPr>
        <w:rFonts w:hint="default"/>
      </w:rPr>
    </w:lvl>
    <w:lvl w:ilvl="2">
      <w:start w:val="1"/>
      <w:numFmt w:val="upperLetter"/>
      <w:lvlText w:val="%3."/>
      <w:lvlJc w:val="left"/>
      <w:pPr>
        <w:ind w:left="936" w:hanging="389"/>
      </w:pPr>
      <w:rPr>
        <w:rFonts w:cs="Times New Roman" w:hint="default"/>
      </w:rPr>
    </w:lvl>
    <w:lvl w:ilvl="3">
      <w:start w:val="1"/>
      <w:numFmt w:val="decimal"/>
      <w:lvlText w:val="%4."/>
      <w:lvlJc w:val="left"/>
      <w:pPr>
        <w:ind w:left="1354" w:hanging="418"/>
      </w:pPr>
      <w:rPr>
        <w:rFonts w:cs="Times New Roman" w:hint="default"/>
      </w:rPr>
    </w:lvl>
    <w:lvl w:ilvl="4">
      <w:start w:val="1"/>
      <w:numFmt w:val="lowerLetter"/>
      <w:lvlText w:val="%5."/>
      <w:lvlJc w:val="left"/>
      <w:pPr>
        <w:ind w:left="1742" w:hanging="388"/>
      </w:pPr>
      <w:rPr>
        <w:rFonts w:cs="Times New Roman" w:hint="default"/>
      </w:rPr>
    </w:lvl>
    <w:lvl w:ilvl="5">
      <w:start w:val="1"/>
      <w:numFmt w:val="lowerRoman"/>
      <w:lvlText w:val="%6."/>
      <w:lvlJc w:val="left"/>
      <w:pPr>
        <w:ind w:left="2131" w:hanging="389"/>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4" w15:restartNumberingAfterBreak="0">
    <w:nsid w:val="523A40C3"/>
    <w:multiLevelType w:val="multilevel"/>
    <w:tmpl w:val="8956130E"/>
    <w:lvl w:ilvl="0">
      <w:start w:val="1"/>
      <w:numFmt w:val="decimal"/>
      <w:lvlText w:val="2.%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5" w15:restartNumberingAfterBreak="0">
    <w:nsid w:val="532E54FD"/>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6" w15:restartNumberingAfterBreak="0">
    <w:nsid w:val="54452E5B"/>
    <w:multiLevelType w:val="hybridMultilevel"/>
    <w:tmpl w:val="2B38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4A720B"/>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8" w15:restartNumberingAfterBreak="0">
    <w:nsid w:val="581D2686"/>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9" w15:restartNumberingAfterBreak="0">
    <w:nsid w:val="59862924"/>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40" w15:restartNumberingAfterBreak="0">
    <w:nsid w:val="5A4144A1"/>
    <w:multiLevelType w:val="hybridMultilevel"/>
    <w:tmpl w:val="99C4686A"/>
    <w:lvl w:ilvl="0" w:tplc="6D18A3DA">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ACC1B5E"/>
    <w:multiLevelType w:val="hybridMultilevel"/>
    <w:tmpl w:val="B0505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B">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42" w15:restartNumberingAfterBreak="0">
    <w:nsid w:val="5D1D59E5"/>
    <w:multiLevelType w:val="multilevel"/>
    <w:tmpl w:val="8956130E"/>
    <w:lvl w:ilvl="0">
      <w:start w:val="1"/>
      <w:numFmt w:val="decimal"/>
      <w:lvlText w:val="2.%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43" w15:restartNumberingAfterBreak="0">
    <w:nsid w:val="612817FF"/>
    <w:multiLevelType w:val="hybridMultilevel"/>
    <w:tmpl w:val="7F4E425C"/>
    <w:lvl w:ilvl="0" w:tplc="04090001">
      <w:start w:val="1"/>
      <w:numFmt w:val="bullet"/>
      <w:lvlText w:val=""/>
      <w:lvlJc w:val="left"/>
      <w:pPr>
        <w:ind w:left="1595" w:hanging="360"/>
      </w:pPr>
      <w:rPr>
        <w:rFonts w:ascii="Symbol" w:hAnsi="Symbol" w:hint="default"/>
      </w:rPr>
    </w:lvl>
    <w:lvl w:ilvl="1" w:tplc="04090003" w:tentative="1">
      <w:start w:val="1"/>
      <w:numFmt w:val="bullet"/>
      <w:lvlText w:val="o"/>
      <w:lvlJc w:val="left"/>
      <w:pPr>
        <w:ind w:left="2315" w:hanging="360"/>
      </w:pPr>
      <w:rPr>
        <w:rFonts w:ascii="Courier New" w:hAnsi="Courier New" w:cs="Courier New" w:hint="default"/>
      </w:rPr>
    </w:lvl>
    <w:lvl w:ilvl="2" w:tplc="04090005" w:tentative="1">
      <w:start w:val="1"/>
      <w:numFmt w:val="bullet"/>
      <w:lvlText w:val=""/>
      <w:lvlJc w:val="left"/>
      <w:pPr>
        <w:ind w:left="3035" w:hanging="360"/>
      </w:pPr>
      <w:rPr>
        <w:rFonts w:ascii="Wingdings" w:hAnsi="Wingdings" w:hint="default"/>
      </w:rPr>
    </w:lvl>
    <w:lvl w:ilvl="3" w:tplc="04090001" w:tentative="1">
      <w:start w:val="1"/>
      <w:numFmt w:val="bullet"/>
      <w:lvlText w:val=""/>
      <w:lvlJc w:val="left"/>
      <w:pPr>
        <w:ind w:left="3755" w:hanging="360"/>
      </w:pPr>
      <w:rPr>
        <w:rFonts w:ascii="Symbol" w:hAnsi="Symbol" w:hint="default"/>
      </w:rPr>
    </w:lvl>
    <w:lvl w:ilvl="4" w:tplc="04090003" w:tentative="1">
      <w:start w:val="1"/>
      <w:numFmt w:val="bullet"/>
      <w:lvlText w:val="o"/>
      <w:lvlJc w:val="left"/>
      <w:pPr>
        <w:ind w:left="4475" w:hanging="360"/>
      </w:pPr>
      <w:rPr>
        <w:rFonts w:ascii="Courier New" w:hAnsi="Courier New" w:cs="Courier New" w:hint="default"/>
      </w:rPr>
    </w:lvl>
    <w:lvl w:ilvl="5" w:tplc="04090005" w:tentative="1">
      <w:start w:val="1"/>
      <w:numFmt w:val="bullet"/>
      <w:lvlText w:val=""/>
      <w:lvlJc w:val="left"/>
      <w:pPr>
        <w:ind w:left="5195" w:hanging="360"/>
      </w:pPr>
      <w:rPr>
        <w:rFonts w:ascii="Wingdings" w:hAnsi="Wingdings" w:hint="default"/>
      </w:rPr>
    </w:lvl>
    <w:lvl w:ilvl="6" w:tplc="04090001" w:tentative="1">
      <w:start w:val="1"/>
      <w:numFmt w:val="bullet"/>
      <w:lvlText w:val=""/>
      <w:lvlJc w:val="left"/>
      <w:pPr>
        <w:ind w:left="5915" w:hanging="360"/>
      </w:pPr>
      <w:rPr>
        <w:rFonts w:ascii="Symbol" w:hAnsi="Symbol" w:hint="default"/>
      </w:rPr>
    </w:lvl>
    <w:lvl w:ilvl="7" w:tplc="04090003" w:tentative="1">
      <w:start w:val="1"/>
      <w:numFmt w:val="bullet"/>
      <w:lvlText w:val="o"/>
      <w:lvlJc w:val="left"/>
      <w:pPr>
        <w:ind w:left="6635" w:hanging="360"/>
      </w:pPr>
      <w:rPr>
        <w:rFonts w:ascii="Courier New" w:hAnsi="Courier New" w:cs="Courier New" w:hint="default"/>
      </w:rPr>
    </w:lvl>
    <w:lvl w:ilvl="8" w:tplc="04090005" w:tentative="1">
      <w:start w:val="1"/>
      <w:numFmt w:val="bullet"/>
      <w:lvlText w:val=""/>
      <w:lvlJc w:val="left"/>
      <w:pPr>
        <w:ind w:left="7355" w:hanging="360"/>
      </w:pPr>
      <w:rPr>
        <w:rFonts w:ascii="Wingdings" w:hAnsi="Wingdings" w:hint="default"/>
      </w:rPr>
    </w:lvl>
  </w:abstractNum>
  <w:abstractNum w:abstractNumId="44" w15:restartNumberingAfterBreak="0">
    <w:nsid w:val="65FB2101"/>
    <w:multiLevelType w:val="multilevel"/>
    <w:tmpl w:val="422AB8AE"/>
    <w:lvl w:ilvl="0">
      <w:start w:val="1"/>
      <w:numFmt w:val="decimal"/>
      <w:lvlText w:val="%1"/>
      <w:lvlJc w:val="left"/>
      <w:pPr>
        <w:ind w:left="540" w:hanging="540"/>
      </w:pPr>
      <w:rPr>
        <w:rFonts w:hint="default"/>
        <w:u w:val="none"/>
      </w:rPr>
    </w:lvl>
    <w:lvl w:ilvl="1">
      <w:start w:val="1"/>
      <w:numFmt w:val="decimal"/>
      <w:lvlText w:val="1.%2"/>
      <w:lvlJc w:val="left"/>
      <w:pPr>
        <w:ind w:left="540" w:hanging="540"/>
      </w:pPr>
      <w:rPr>
        <w:rFonts w:hint="default"/>
        <w:b/>
        <w:sz w:val="22"/>
        <w:szCs w:val="22"/>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9."/>
      <w:lvlJc w:val="left"/>
      <w:pPr>
        <w:ind w:left="1800" w:hanging="1800"/>
      </w:pPr>
      <w:rPr>
        <w:rFonts w:ascii="Arial (W1)" w:hAnsi="Arial (W1)" w:hint="default"/>
        <w:b/>
        <w:sz w:val="20"/>
        <w:szCs w:val="20"/>
        <w:u w:val="none"/>
      </w:rPr>
    </w:lvl>
  </w:abstractNum>
  <w:abstractNum w:abstractNumId="45" w15:restartNumberingAfterBreak="0">
    <w:nsid w:val="68A83998"/>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46" w15:restartNumberingAfterBreak="0">
    <w:nsid w:val="757714C8"/>
    <w:multiLevelType w:val="multilevel"/>
    <w:tmpl w:val="0C58CBD0"/>
    <w:lvl w:ilvl="0">
      <w:start w:val="1"/>
      <w:numFmt w:val="decimal"/>
      <w:lvlText w:val="%1."/>
      <w:lvlJc w:val="left"/>
      <w:pPr>
        <w:ind w:left="547" w:hanging="547"/>
      </w:pPr>
      <w:rPr>
        <w:rFonts w:ascii="Arial" w:hAnsi="Arial" w:hint="default"/>
        <w:b/>
        <w:i w:val="0"/>
        <w:sz w:val="22"/>
        <w:szCs w:val="22"/>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47" w15:restartNumberingAfterBreak="0">
    <w:nsid w:val="7EE32BA6"/>
    <w:multiLevelType w:val="multilevel"/>
    <w:tmpl w:val="A0E0404E"/>
    <w:lvl w:ilvl="0">
      <w:start w:val="1"/>
      <w:numFmt w:val="decimal"/>
      <w:lvlText w:val="6.%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num w:numId="1">
    <w:abstractNumId w:val="44"/>
  </w:num>
  <w:num w:numId="2">
    <w:abstractNumId w:val="19"/>
  </w:num>
  <w:num w:numId="3">
    <w:abstractNumId w:val="29"/>
  </w:num>
  <w:num w:numId="4">
    <w:abstractNumId w:val="17"/>
  </w:num>
  <w:num w:numId="5">
    <w:abstractNumId w:val="47"/>
  </w:num>
  <w:num w:numId="6">
    <w:abstractNumId w:val="36"/>
  </w:num>
  <w:num w:numId="7">
    <w:abstractNumId w:val="23"/>
  </w:num>
  <w:num w:numId="8">
    <w:abstractNumId w:val="37"/>
  </w:num>
  <w:num w:numId="9">
    <w:abstractNumId w:val="26"/>
  </w:num>
  <w:num w:numId="10">
    <w:abstractNumId w:val="45"/>
  </w:num>
  <w:num w:numId="11">
    <w:abstractNumId w:val="24"/>
  </w:num>
  <w:num w:numId="12">
    <w:abstractNumId w:val="39"/>
  </w:num>
  <w:num w:numId="13">
    <w:abstractNumId w:val="9"/>
  </w:num>
  <w:num w:numId="14">
    <w:abstractNumId w:val="13"/>
  </w:num>
  <w:num w:numId="15">
    <w:abstractNumId w:val="40"/>
  </w:num>
  <w:num w:numId="16">
    <w:abstractNumId w:val="4"/>
  </w:num>
  <w:num w:numId="17">
    <w:abstractNumId w:val="41"/>
  </w:num>
  <w:num w:numId="18">
    <w:abstractNumId w:val="0"/>
  </w:num>
  <w:num w:numId="19">
    <w:abstractNumId w:val="32"/>
  </w:num>
  <w:num w:numId="20">
    <w:abstractNumId w:val="35"/>
  </w:num>
  <w:num w:numId="21">
    <w:abstractNumId w:val="28"/>
  </w:num>
  <w:num w:numId="22">
    <w:abstractNumId w:val="16"/>
  </w:num>
  <w:num w:numId="23">
    <w:abstractNumId w:val="31"/>
  </w:num>
  <w:num w:numId="24">
    <w:abstractNumId w:val="6"/>
  </w:num>
  <w:num w:numId="25">
    <w:abstractNumId w:val="3"/>
  </w:num>
  <w:num w:numId="26">
    <w:abstractNumId w:val="7"/>
  </w:num>
  <w:num w:numId="27">
    <w:abstractNumId w:val="46"/>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27"/>
  </w:num>
  <w:num w:numId="32">
    <w:abstractNumId w:val="33"/>
  </w:num>
  <w:num w:numId="33">
    <w:abstractNumId w:val="38"/>
  </w:num>
  <w:num w:numId="34">
    <w:abstractNumId w:val="12"/>
  </w:num>
  <w:num w:numId="35">
    <w:abstractNumId w:val="8"/>
  </w:num>
  <w:num w:numId="36">
    <w:abstractNumId w:val="25"/>
  </w:num>
  <w:num w:numId="37">
    <w:abstractNumId w:val="14"/>
  </w:num>
  <w:num w:numId="38">
    <w:abstractNumId w:val="42"/>
  </w:num>
  <w:num w:numId="39">
    <w:abstractNumId w:val="15"/>
  </w:num>
  <w:num w:numId="40">
    <w:abstractNumId w:val="2"/>
  </w:num>
  <w:num w:numId="41">
    <w:abstractNumId w:val="22"/>
  </w:num>
  <w:num w:numId="42">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startOverride w:val="1"/>
    </w:lvlOverride>
  </w:num>
  <w:num w:numId="43">
    <w:abstractNumId w:val="20"/>
  </w:num>
  <w:num w:numId="44">
    <w:abstractNumId w:val="5"/>
  </w:num>
  <w:num w:numId="45">
    <w:abstractNumId w:val="21"/>
  </w:num>
  <w:num w:numId="46">
    <w:abstractNumId w:val="18"/>
  </w:num>
  <w:num w:numId="47">
    <w:abstractNumId w:val="43"/>
  </w:num>
  <w:num w:numId="48">
    <w:abstractNumId w:val="1"/>
  </w:num>
  <w:num w:numId="49">
    <w:abstractNumId w:val="30"/>
  </w:num>
  <w:num w:numId="50">
    <w:abstractNumId w:val="34"/>
  </w:num>
  <w:num w:numId="51">
    <w:abstractNumId w:val="11"/>
  </w:num>
  <w:num w:numId="52">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953"/>
    <w:rsid w:val="00003636"/>
    <w:rsid w:val="00015778"/>
    <w:rsid w:val="00017521"/>
    <w:rsid w:val="00020B44"/>
    <w:rsid w:val="0002279B"/>
    <w:rsid w:val="00022BFB"/>
    <w:rsid w:val="00025FEB"/>
    <w:rsid w:val="000265B9"/>
    <w:rsid w:val="0002780C"/>
    <w:rsid w:val="0003410C"/>
    <w:rsid w:val="00035EF4"/>
    <w:rsid w:val="000377FB"/>
    <w:rsid w:val="00042BB8"/>
    <w:rsid w:val="00045D64"/>
    <w:rsid w:val="00045D98"/>
    <w:rsid w:val="000552B4"/>
    <w:rsid w:val="00057960"/>
    <w:rsid w:val="00060FC4"/>
    <w:rsid w:val="00065245"/>
    <w:rsid w:val="00084B44"/>
    <w:rsid w:val="000878E2"/>
    <w:rsid w:val="00087DC8"/>
    <w:rsid w:val="00092416"/>
    <w:rsid w:val="00093851"/>
    <w:rsid w:val="0009684D"/>
    <w:rsid w:val="00097A91"/>
    <w:rsid w:val="000A26FA"/>
    <w:rsid w:val="000A2E84"/>
    <w:rsid w:val="000C18B8"/>
    <w:rsid w:val="000C348B"/>
    <w:rsid w:val="000C43F6"/>
    <w:rsid w:val="000C4A89"/>
    <w:rsid w:val="000D147A"/>
    <w:rsid w:val="000D3B59"/>
    <w:rsid w:val="000D3BD3"/>
    <w:rsid w:val="000D5E5F"/>
    <w:rsid w:val="000E0948"/>
    <w:rsid w:val="000E6216"/>
    <w:rsid w:val="000F1DBE"/>
    <w:rsid w:val="000F4FE1"/>
    <w:rsid w:val="000F5D4F"/>
    <w:rsid w:val="00103057"/>
    <w:rsid w:val="001053EF"/>
    <w:rsid w:val="001076FA"/>
    <w:rsid w:val="00110AD2"/>
    <w:rsid w:val="00115B40"/>
    <w:rsid w:val="00122C73"/>
    <w:rsid w:val="001242BA"/>
    <w:rsid w:val="0013156E"/>
    <w:rsid w:val="0013299A"/>
    <w:rsid w:val="0013312A"/>
    <w:rsid w:val="00134A7A"/>
    <w:rsid w:val="00136A16"/>
    <w:rsid w:val="00140882"/>
    <w:rsid w:val="00147B75"/>
    <w:rsid w:val="00150C5A"/>
    <w:rsid w:val="00156810"/>
    <w:rsid w:val="00166E01"/>
    <w:rsid w:val="00192A1A"/>
    <w:rsid w:val="001A317D"/>
    <w:rsid w:val="001A4FAA"/>
    <w:rsid w:val="001A6453"/>
    <w:rsid w:val="001B1731"/>
    <w:rsid w:val="001C040B"/>
    <w:rsid w:val="001C1E92"/>
    <w:rsid w:val="001D413A"/>
    <w:rsid w:val="001D4BFD"/>
    <w:rsid w:val="001D5152"/>
    <w:rsid w:val="001D7628"/>
    <w:rsid w:val="001E0821"/>
    <w:rsid w:val="001E17BC"/>
    <w:rsid w:val="001F5C57"/>
    <w:rsid w:val="00202ECD"/>
    <w:rsid w:val="00212559"/>
    <w:rsid w:val="00213FD6"/>
    <w:rsid w:val="002175F7"/>
    <w:rsid w:val="00232ECE"/>
    <w:rsid w:val="00237A3D"/>
    <w:rsid w:val="00243098"/>
    <w:rsid w:val="0025373B"/>
    <w:rsid w:val="00255EBE"/>
    <w:rsid w:val="00264D43"/>
    <w:rsid w:val="00271726"/>
    <w:rsid w:val="002755DF"/>
    <w:rsid w:val="002764CC"/>
    <w:rsid w:val="00280D56"/>
    <w:rsid w:val="00284E58"/>
    <w:rsid w:val="0028578B"/>
    <w:rsid w:val="002864AC"/>
    <w:rsid w:val="002866AA"/>
    <w:rsid w:val="002938B7"/>
    <w:rsid w:val="00295EBE"/>
    <w:rsid w:val="002A01E8"/>
    <w:rsid w:val="002A6BA0"/>
    <w:rsid w:val="002A7D1E"/>
    <w:rsid w:val="002C0BE6"/>
    <w:rsid w:val="002C1BBE"/>
    <w:rsid w:val="002C328D"/>
    <w:rsid w:val="002C625E"/>
    <w:rsid w:val="002C7BB1"/>
    <w:rsid w:val="002C7EED"/>
    <w:rsid w:val="002D527C"/>
    <w:rsid w:val="002E264E"/>
    <w:rsid w:val="002E65DA"/>
    <w:rsid w:val="002F1530"/>
    <w:rsid w:val="002F40BB"/>
    <w:rsid w:val="002F488B"/>
    <w:rsid w:val="0030026D"/>
    <w:rsid w:val="00300521"/>
    <w:rsid w:val="0031260F"/>
    <w:rsid w:val="003126D3"/>
    <w:rsid w:val="00312F19"/>
    <w:rsid w:val="003247C5"/>
    <w:rsid w:val="00324BF1"/>
    <w:rsid w:val="00327469"/>
    <w:rsid w:val="003424A3"/>
    <w:rsid w:val="003503F3"/>
    <w:rsid w:val="00350BFB"/>
    <w:rsid w:val="00356F5A"/>
    <w:rsid w:val="003624B4"/>
    <w:rsid w:val="0036354B"/>
    <w:rsid w:val="00375D32"/>
    <w:rsid w:val="00382864"/>
    <w:rsid w:val="0038318E"/>
    <w:rsid w:val="00386A76"/>
    <w:rsid w:val="003A1641"/>
    <w:rsid w:val="003C4F5C"/>
    <w:rsid w:val="003E12E6"/>
    <w:rsid w:val="003F1134"/>
    <w:rsid w:val="00400E41"/>
    <w:rsid w:val="00406C9B"/>
    <w:rsid w:val="00413FE3"/>
    <w:rsid w:val="00417679"/>
    <w:rsid w:val="00421E88"/>
    <w:rsid w:val="004408F2"/>
    <w:rsid w:val="00441B51"/>
    <w:rsid w:val="004443E3"/>
    <w:rsid w:val="00456582"/>
    <w:rsid w:val="00457688"/>
    <w:rsid w:val="0046294A"/>
    <w:rsid w:val="00466D65"/>
    <w:rsid w:val="00467EED"/>
    <w:rsid w:val="00472A1D"/>
    <w:rsid w:val="00473B45"/>
    <w:rsid w:val="0047402D"/>
    <w:rsid w:val="004759B6"/>
    <w:rsid w:val="004828F8"/>
    <w:rsid w:val="00485B16"/>
    <w:rsid w:val="00487A35"/>
    <w:rsid w:val="00490688"/>
    <w:rsid w:val="00492B16"/>
    <w:rsid w:val="0049536E"/>
    <w:rsid w:val="004A05BD"/>
    <w:rsid w:val="004A1B27"/>
    <w:rsid w:val="004A4DBC"/>
    <w:rsid w:val="004A6894"/>
    <w:rsid w:val="004B0591"/>
    <w:rsid w:val="004B0953"/>
    <w:rsid w:val="004B267C"/>
    <w:rsid w:val="004B2D3E"/>
    <w:rsid w:val="004C278D"/>
    <w:rsid w:val="004C3868"/>
    <w:rsid w:val="004C5437"/>
    <w:rsid w:val="004D1EB7"/>
    <w:rsid w:val="004D53B7"/>
    <w:rsid w:val="004E0EBA"/>
    <w:rsid w:val="004E2D98"/>
    <w:rsid w:val="004F4EC7"/>
    <w:rsid w:val="004F524D"/>
    <w:rsid w:val="005027FE"/>
    <w:rsid w:val="005031CD"/>
    <w:rsid w:val="00503206"/>
    <w:rsid w:val="005035A1"/>
    <w:rsid w:val="00506372"/>
    <w:rsid w:val="00507261"/>
    <w:rsid w:val="00511AE4"/>
    <w:rsid w:val="00515CE5"/>
    <w:rsid w:val="00520B7F"/>
    <w:rsid w:val="0054057C"/>
    <w:rsid w:val="005463C7"/>
    <w:rsid w:val="00550F09"/>
    <w:rsid w:val="00566505"/>
    <w:rsid w:val="00580BB7"/>
    <w:rsid w:val="00582F8F"/>
    <w:rsid w:val="005855E1"/>
    <w:rsid w:val="005965BA"/>
    <w:rsid w:val="00596903"/>
    <w:rsid w:val="005A7E6E"/>
    <w:rsid w:val="005B38C8"/>
    <w:rsid w:val="005B538B"/>
    <w:rsid w:val="005B5B5C"/>
    <w:rsid w:val="005B5C98"/>
    <w:rsid w:val="005B6C41"/>
    <w:rsid w:val="005D1B99"/>
    <w:rsid w:val="005D2A09"/>
    <w:rsid w:val="005E37D1"/>
    <w:rsid w:val="0060060F"/>
    <w:rsid w:val="00603356"/>
    <w:rsid w:val="00612823"/>
    <w:rsid w:val="00612F01"/>
    <w:rsid w:val="00616A6D"/>
    <w:rsid w:val="0061748A"/>
    <w:rsid w:val="00633832"/>
    <w:rsid w:val="0064273A"/>
    <w:rsid w:val="0064414C"/>
    <w:rsid w:val="00650B36"/>
    <w:rsid w:val="00656A87"/>
    <w:rsid w:val="0066180E"/>
    <w:rsid w:val="00661D49"/>
    <w:rsid w:val="00665CF9"/>
    <w:rsid w:val="00666329"/>
    <w:rsid w:val="00696FEB"/>
    <w:rsid w:val="006A3170"/>
    <w:rsid w:val="006A4D8F"/>
    <w:rsid w:val="006A6A5B"/>
    <w:rsid w:val="006B008E"/>
    <w:rsid w:val="006B68A0"/>
    <w:rsid w:val="006B6FDE"/>
    <w:rsid w:val="006C06AE"/>
    <w:rsid w:val="006C1887"/>
    <w:rsid w:val="006C552F"/>
    <w:rsid w:val="006D2154"/>
    <w:rsid w:val="006D4E88"/>
    <w:rsid w:val="006E2CDB"/>
    <w:rsid w:val="006E6AF4"/>
    <w:rsid w:val="00701FC2"/>
    <w:rsid w:val="0070612E"/>
    <w:rsid w:val="00707796"/>
    <w:rsid w:val="007114EC"/>
    <w:rsid w:val="00721889"/>
    <w:rsid w:val="0072553C"/>
    <w:rsid w:val="00733C18"/>
    <w:rsid w:val="00733F30"/>
    <w:rsid w:val="0073528F"/>
    <w:rsid w:val="00743840"/>
    <w:rsid w:val="00743A4E"/>
    <w:rsid w:val="00743DFF"/>
    <w:rsid w:val="00755E26"/>
    <w:rsid w:val="00756FA5"/>
    <w:rsid w:val="00761679"/>
    <w:rsid w:val="00761A38"/>
    <w:rsid w:val="00774F2C"/>
    <w:rsid w:val="00781803"/>
    <w:rsid w:val="00785332"/>
    <w:rsid w:val="007874B0"/>
    <w:rsid w:val="00796B36"/>
    <w:rsid w:val="007A3386"/>
    <w:rsid w:val="007A3A3D"/>
    <w:rsid w:val="007A45A8"/>
    <w:rsid w:val="007D19CD"/>
    <w:rsid w:val="007D28F3"/>
    <w:rsid w:val="007D41C9"/>
    <w:rsid w:val="007E0D34"/>
    <w:rsid w:val="007E3F0F"/>
    <w:rsid w:val="007E57E9"/>
    <w:rsid w:val="007E7A1D"/>
    <w:rsid w:val="007F2333"/>
    <w:rsid w:val="007F286B"/>
    <w:rsid w:val="007F28E2"/>
    <w:rsid w:val="00805C75"/>
    <w:rsid w:val="00811968"/>
    <w:rsid w:val="0083664E"/>
    <w:rsid w:val="008401AA"/>
    <w:rsid w:val="0084020C"/>
    <w:rsid w:val="00840F94"/>
    <w:rsid w:val="0084191D"/>
    <w:rsid w:val="008438C0"/>
    <w:rsid w:val="00850995"/>
    <w:rsid w:val="00855C2F"/>
    <w:rsid w:val="00857F7D"/>
    <w:rsid w:val="00865F35"/>
    <w:rsid w:val="008709BC"/>
    <w:rsid w:val="00872088"/>
    <w:rsid w:val="0087410C"/>
    <w:rsid w:val="00887D17"/>
    <w:rsid w:val="0089053F"/>
    <w:rsid w:val="008922DD"/>
    <w:rsid w:val="008A7C16"/>
    <w:rsid w:val="008B4E7E"/>
    <w:rsid w:val="008C00E9"/>
    <w:rsid w:val="008C1BE9"/>
    <w:rsid w:val="008E4062"/>
    <w:rsid w:val="008E62D7"/>
    <w:rsid w:val="008F3A7C"/>
    <w:rsid w:val="008F3C9E"/>
    <w:rsid w:val="009143FE"/>
    <w:rsid w:val="009205FA"/>
    <w:rsid w:val="009212F4"/>
    <w:rsid w:val="00921446"/>
    <w:rsid w:val="00930347"/>
    <w:rsid w:val="009337B9"/>
    <w:rsid w:val="0093694F"/>
    <w:rsid w:val="00936B89"/>
    <w:rsid w:val="00936FD9"/>
    <w:rsid w:val="009406E8"/>
    <w:rsid w:val="00943E06"/>
    <w:rsid w:val="00954EB5"/>
    <w:rsid w:val="009624BE"/>
    <w:rsid w:val="00976240"/>
    <w:rsid w:val="00977614"/>
    <w:rsid w:val="009803B3"/>
    <w:rsid w:val="00993960"/>
    <w:rsid w:val="00994198"/>
    <w:rsid w:val="00996549"/>
    <w:rsid w:val="009A2347"/>
    <w:rsid w:val="009A44DB"/>
    <w:rsid w:val="009A5A36"/>
    <w:rsid w:val="009A74E4"/>
    <w:rsid w:val="009B03E4"/>
    <w:rsid w:val="009B045C"/>
    <w:rsid w:val="009B16A0"/>
    <w:rsid w:val="009B44E7"/>
    <w:rsid w:val="009B6F45"/>
    <w:rsid w:val="009C2D5A"/>
    <w:rsid w:val="009C3C52"/>
    <w:rsid w:val="009C47E5"/>
    <w:rsid w:val="009C4E66"/>
    <w:rsid w:val="009D3C07"/>
    <w:rsid w:val="009D407E"/>
    <w:rsid w:val="009D5AB3"/>
    <w:rsid w:val="009D6C9F"/>
    <w:rsid w:val="009E013A"/>
    <w:rsid w:val="00A01DBC"/>
    <w:rsid w:val="00A04CAC"/>
    <w:rsid w:val="00A05083"/>
    <w:rsid w:val="00A16359"/>
    <w:rsid w:val="00A17CF9"/>
    <w:rsid w:val="00A24FE6"/>
    <w:rsid w:val="00A34B6C"/>
    <w:rsid w:val="00A34CFF"/>
    <w:rsid w:val="00A44BDE"/>
    <w:rsid w:val="00A46425"/>
    <w:rsid w:val="00A57E0A"/>
    <w:rsid w:val="00A6060C"/>
    <w:rsid w:val="00A91208"/>
    <w:rsid w:val="00A92A11"/>
    <w:rsid w:val="00A92DBF"/>
    <w:rsid w:val="00AA0818"/>
    <w:rsid w:val="00AA2389"/>
    <w:rsid w:val="00AB4928"/>
    <w:rsid w:val="00AC0297"/>
    <w:rsid w:val="00AD448A"/>
    <w:rsid w:val="00AD4536"/>
    <w:rsid w:val="00AD473D"/>
    <w:rsid w:val="00AD5F66"/>
    <w:rsid w:val="00AE3C62"/>
    <w:rsid w:val="00AF0EDA"/>
    <w:rsid w:val="00AF7675"/>
    <w:rsid w:val="00B03108"/>
    <w:rsid w:val="00B03369"/>
    <w:rsid w:val="00B05944"/>
    <w:rsid w:val="00B06D84"/>
    <w:rsid w:val="00B1701D"/>
    <w:rsid w:val="00B20385"/>
    <w:rsid w:val="00B30111"/>
    <w:rsid w:val="00B315E7"/>
    <w:rsid w:val="00B37473"/>
    <w:rsid w:val="00B43779"/>
    <w:rsid w:val="00B524AF"/>
    <w:rsid w:val="00B56C83"/>
    <w:rsid w:val="00B66DAA"/>
    <w:rsid w:val="00B67AB8"/>
    <w:rsid w:val="00B70FC9"/>
    <w:rsid w:val="00B72BCF"/>
    <w:rsid w:val="00B7520E"/>
    <w:rsid w:val="00B919D0"/>
    <w:rsid w:val="00B92F92"/>
    <w:rsid w:val="00BA357B"/>
    <w:rsid w:val="00BA4A6B"/>
    <w:rsid w:val="00BB17AA"/>
    <w:rsid w:val="00BB53D8"/>
    <w:rsid w:val="00BC0214"/>
    <w:rsid w:val="00BC4CDD"/>
    <w:rsid w:val="00BD0D94"/>
    <w:rsid w:val="00BD1F79"/>
    <w:rsid w:val="00BD4B58"/>
    <w:rsid w:val="00BE3DDF"/>
    <w:rsid w:val="00BE4454"/>
    <w:rsid w:val="00BF1B3D"/>
    <w:rsid w:val="00BF4277"/>
    <w:rsid w:val="00C02F69"/>
    <w:rsid w:val="00C04304"/>
    <w:rsid w:val="00C17060"/>
    <w:rsid w:val="00C26CB5"/>
    <w:rsid w:val="00C307B4"/>
    <w:rsid w:val="00C31ECF"/>
    <w:rsid w:val="00C350FA"/>
    <w:rsid w:val="00C46C6A"/>
    <w:rsid w:val="00C46CF3"/>
    <w:rsid w:val="00C4701D"/>
    <w:rsid w:val="00C50DB6"/>
    <w:rsid w:val="00C52E17"/>
    <w:rsid w:val="00C60B43"/>
    <w:rsid w:val="00C64A43"/>
    <w:rsid w:val="00C7018E"/>
    <w:rsid w:val="00C70B77"/>
    <w:rsid w:val="00C74521"/>
    <w:rsid w:val="00C91EB0"/>
    <w:rsid w:val="00C92234"/>
    <w:rsid w:val="00C96FF7"/>
    <w:rsid w:val="00CA0CB1"/>
    <w:rsid w:val="00CA311E"/>
    <w:rsid w:val="00CA4CBA"/>
    <w:rsid w:val="00CB0A72"/>
    <w:rsid w:val="00CB744A"/>
    <w:rsid w:val="00CC24B6"/>
    <w:rsid w:val="00CC35F9"/>
    <w:rsid w:val="00CD7142"/>
    <w:rsid w:val="00CE4309"/>
    <w:rsid w:val="00CF7F3C"/>
    <w:rsid w:val="00CF7F3E"/>
    <w:rsid w:val="00D031C0"/>
    <w:rsid w:val="00D122CD"/>
    <w:rsid w:val="00D124BB"/>
    <w:rsid w:val="00D21D08"/>
    <w:rsid w:val="00D3124B"/>
    <w:rsid w:val="00D33373"/>
    <w:rsid w:val="00D37D5A"/>
    <w:rsid w:val="00D678BC"/>
    <w:rsid w:val="00D73FFE"/>
    <w:rsid w:val="00D85FEA"/>
    <w:rsid w:val="00D918D9"/>
    <w:rsid w:val="00DA3DF7"/>
    <w:rsid w:val="00DA7406"/>
    <w:rsid w:val="00DB02AE"/>
    <w:rsid w:val="00DB0352"/>
    <w:rsid w:val="00DB0AD0"/>
    <w:rsid w:val="00DB6B44"/>
    <w:rsid w:val="00DC5FE3"/>
    <w:rsid w:val="00DC6BEB"/>
    <w:rsid w:val="00DC7752"/>
    <w:rsid w:val="00DD1B2A"/>
    <w:rsid w:val="00DD4D22"/>
    <w:rsid w:val="00DF0795"/>
    <w:rsid w:val="00DF16B0"/>
    <w:rsid w:val="00DF3286"/>
    <w:rsid w:val="00E0116C"/>
    <w:rsid w:val="00E01584"/>
    <w:rsid w:val="00E04AD1"/>
    <w:rsid w:val="00E052F7"/>
    <w:rsid w:val="00E0588C"/>
    <w:rsid w:val="00E0711E"/>
    <w:rsid w:val="00E140E3"/>
    <w:rsid w:val="00E15E99"/>
    <w:rsid w:val="00E1662D"/>
    <w:rsid w:val="00E248BF"/>
    <w:rsid w:val="00E36044"/>
    <w:rsid w:val="00E36528"/>
    <w:rsid w:val="00E37736"/>
    <w:rsid w:val="00E44E1F"/>
    <w:rsid w:val="00E4572A"/>
    <w:rsid w:val="00E458FC"/>
    <w:rsid w:val="00E46789"/>
    <w:rsid w:val="00E50EB2"/>
    <w:rsid w:val="00E55A9F"/>
    <w:rsid w:val="00E600D8"/>
    <w:rsid w:val="00E66D12"/>
    <w:rsid w:val="00E721DD"/>
    <w:rsid w:val="00E80B20"/>
    <w:rsid w:val="00E812B4"/>
    <w:rsid w:val="00E90009"/>
    <w:rsid w:val="00E93BF7"/>
    <w:rsid w:val="00E950EB"/>
    <w:rsid w:val="00E95756"/>
    <w:rsid w:val="00EA0287"/>
    <w:rsid w:val="00EA7575"/>
    <w:rsid w:val="00EB5CD6"/>
    <w:rsid w:val="00EC2B2F"/>
    <w:rsid w:val="00EC3205"/>
    <w:rsid w:val="00EC56EC"/>
    <w:rsid w:val="00ED702C"/>
    <w:rsid w:val="00EE04E3"/>
    <w:rsid w:val="00EE2568"/>
    <w:rsid w:val="00EE30F7"/>
    <w:rsid w:val="00EE421E"/>
    <w:rsid w:val="00EE4A84"/>
    <w:rsid w:val="00EE53EA"/>
    <w:rsid w:val="00EE6EAB"/>
    <w:rsid w:val="00EF0F2C"/>
    <w:rsid w:val="00EF1D65"/>
    <w:rsid w:val="00EF30F8"/>
    <w:rsid w:val="00F061D3"/>
    <w:rsid w:val="00F15F88"/>
    <w:rsid w:val="00F26710"/>
    <w:rsid w:val="00F31D4D"/>
    <w:rsid w:val="00F32E50"/>
    <w:rsid w:val="00F37EE8"/>
    <w:rsid w:val="00F455A5"/>
    <w:rsid w:val="00F45BD4"/>
    <w:rsid w:val="00F4796A"/>
    <w:rsid w:val="00F5095C"/>
    <w:rsid w:val="00F51DE4"/>
    <w:rsid w:val="00F57319"/>
    <w:rsid w:val="00F614CA"/>
    <w:rsid w:val="00F63103"/>
    <w:rsid w:val="00F6482E"/>
    <w:rsid w:val="00F76881"/>
    <w:rsid w:val="00F8332D"/>
    <w:rsid w:val="00F86CD9"/>
    <w:rsid w:val="00F86E09"/>
    <w:rsid w:val="00F9134D"/>
    <w:rsid w:val="00F91F81"/>
    <w:rsid w:val="00F925A4"/>
    <w:rsid w:val="00F9656C"/>
    <w:rsid w:val="00FA565F"/>
    <w:rsid w:val="00FA7CBC"/>
    <w:rsid w:val="00FB1619"/>
    <w:rsid w:val="00FB1DFB"/>
    <w:rsid w:val="00FC4979"/>
    <w:rsid w:val="00FC739D"/>
    <w:rsid w:val="00FD0A61"/>
    <w:rsid w:val="00FD67A1"/>
    <w:rsid w:val="00FD74D6"/>
    <w:rsid w:val="00FE0BC7"/>
    <w:rsid w:val="00FE179C"/>
    <w:rsid w:val="00FE2402"/>
    <w:rsid w:val="00FF3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4A7162E-EDF3-4D05-A8BF-A33DE26F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3FE"/>
    <w:rPr>
      <w:rFonts w:ascii="Arial" w:eastAsia="Times New Roman" w:hAnsi="Arial" w:cs="Tms Rmn"/>
    </w:rPr>
  </w:style>
  <w:style w:type="paragraph" w:styleId="Heading1">
    <w:name w:val="heading 1"/>
    <w:basedOn w:val="Normal"/>
    <w:next w:val="Normal"/>
    <w:link w:val="Heading1Char"/>
    <w:uiPriority w:val="9"/>
    <w:qFormat/>
    <w:rsid w:val="009143FE"/>
    <w:pPr>
      <w:keepNext/>
      <w:keepLines/>
      <w:outlineLvl w:val="0"/>
    </w:pPr>
    <w:rPr>
      <w:rFonts w:cs="Times New Roman"/>
      <w:b/>
      <w:bCs/>
      <w:caps/>
      <w:sz w:val="22"/>
      <w:szCs w:val="28"/>
    </w:rPr>
  </w:style>
  <w:style w:type="paragraph" w:styleId="Heading2">
    <w:name w:val="heading 2"/>
    <w:basedOn w:val="Normal"/>
    <w:next w:val="Normal"/>
    <w:link w:val="Heading2Char"/>
    <w:uiPriority w:val="9"/>
    <w:unhideWhenUsed/>
    <w:qFormat/>
    <w:rsid w:val="00936FD9"/>
    <w:pPr>
      <w:keepNext/>
      <w:keepLines/>
      <w:outlineLvl w:val="1"/>
    </w:pPr>
    <w:rPr>
      <w:rFonts w:cs="Times New Roman"/>
      <w:b/>
      <w:bCs/>
      <w:i/>
      <w:szCs w:val="26"/>
    </w:rPr>
  </w:style>
  <w:style w:type="paragraph" w:styleId="Heading3">
    <w:name w:val="heading 3"/>
    <w:basedOn w:val="Normal"/>
    <w:next w:val="Normal"/>
    <w:link w:val="Heading3Char"/>
    <w:uiPriority w:val="9"/>
    <w:semiHidden/>
    <w:unhideWhenUsed/>
    <w:qFormat/>
    <w:rsid w:val="00E50EB2"/>
    <w:pPr>
      <w:keepNext/>
      <w:keepLines/>
      <w:spacing w:before="200"/>
      <w:outlineLvl w:val="2"/>
    </w:pPr>
    <w:rPr>
      <w:rFonts w:cs="Times New Roman"/>
      <w:b/>
      <w:bCs/>
    </w:rPr>
  </w:style>
  <w:style w:type="paragraph" w:styleId="Heading5">
    <w:name w:val="heading 5"/>
    <w:basedOn w:val="Normal"/>
    <w:next w:val="Normal"/>
    <w:link w:val="Heading5Char"/>
    <w:uiPriority w:val="9"/>
    <w:unhideWhenUsed/>
    <w:qFormat/>
    <w:rsid w:val="007F233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36FD9"/>
    <w:rPr>
      <w:rFonts w:ascii="Arial" w:eastAsia="Times New Roman" w:hAnsi="Arial" w:cs="Times New Roman"/>
      <w:b/>
      <w:bCs/>
      <w:i/>
      <w:szCs w:val="26"/>
    </w:rPr>
  </w:style>
  <w:style w:type="character" w:customStyle="1" w:styleId="Heading1Char">
    <w:name w:val="Heading 1 Char"/>
    <w:link w:val="Heading1"/>
    <w:rsid w:val="009143FE"/>
    <w:rPr>
      <w:rFonts w:ascii="Arial" w:eastAsia="Times New Roman" w:hAnsi="Arial"/>
      <w:b/>
      <w:bCs/>
      <w:caps/>
      <w:sz w:val="22"/>
      <w:szCs w:val="28"/>
    </w:rPr>
  </w:style>
  <w:style w:type="character" w:customStyle="1" w:styleId="Heading3Char">
    <w:name w:val="Heading 3 Char"/>
    <w:link w:val="Heading3"/>
    <w:uiPriority w:val="9"/>
    <w:semiHidden/>
    <w:rsid w:val="00E50EB2"/>
    <w:rPr>
      <w:rFonts w:ascii="Arial" w:eastAsia="Times New Roman" w:hAnsi="Arial" w:cs="Times New Roman"/>
      <w:b/>
      <w:bCs/>
    </w:rPr>
  </w:style>
  <w:style w:type="paragraph" w:styleId="Header">
    <w:name w:val="header"/>
    <w:aliases w:val="Normal 2"/>
    <w:basedOn w:val="Normal"/>
    <w:link w:val="HeaderChar"/>
    <w:uiPriority w:val="99"/>
    <w:rsid w:val="004B0953"/>
    <w:pPr>
      <w:tabs>
        <w:tab w:val="center" w:pos="4320"/>
        <w:tab w:val="right" w:pos="8640"/>
      </w:tabs>
    </w:pPr>
  </w:style>
  <w:style w:type="character" w:customStyle="1" w:styleId="HeaderChar">
    <w:name w:val="Header Char"/>
    <w:aliases w:val="Normal 2 Char"/>
    <w:link w:val="Header"/>
    <w:uiPriority w:val="99"/>
    <w:rsid w:val="004B0953"/>
    <w:rPr>
      <w:rFonts w:ascii="Tms Rmn" w:eastAsia="Times New Roman" w:hAnsi="Tms Rmn" w:cs="Tms Rmn"/>
      <w:sz w:val="20"/>
      <w:szCs w:val="20"/>
    </w:rPr>
  </w:style>
  <w:style w:type="character" w:styleId="Hyperlink">
    <w:name w:val="Hyperlink"/>
    <w:uiPriority w:val="99"/>
    <w:rsid w:val="004B0953"/>
    <w:rPr>
      <w:color w:val="0000FF"/>
      <w:u w:val="single"/>
    </w:rPr>
  </w:style>
  <w:style w:type="paragraph" w:customStyle="1" w:styleId="Style1">
    <w:name w:val="Style1"/>
    <w:basedOn w:val="Normal"/>
    <w:rsid w:val="004B0953"/>
    <w:pPr>
      <w:tabs>
        <w:tab w:val="left" w:pos="576"/>
      </w:tabs>
    </w:pPr>
    <w:rPr>
      <w:rFonts w:cs="Arial"/>
      <w:sz w:val="22"/>
      <w:szCs w:val="22"/>
    </w:rPr>
  </w:style>
  <w:style w:type="paragraph" w:styleId="Footer">
    <w:name w:val="footer"/>
    <w:basedOn w:val="Normal"/>
    <w:link w:val="FooterChar"/>
    <w:uiPriority w:val="99"/>
    <w:unhideWhenUsed/>
    <w:rsid w:val="004B0953"/>
    <w:pPr>
      <w:tabs>
        <w:tab w:val="center" w:pos="4680"/>
        <w:tab w:val="right" w:pos="9360"/>
      </w:tabs>
    </w:pPr>
  </w:style>
  <w:style w:type="character" w:customStyle="1" w:styleId="FooterChar">
    <w:name w:val="Footer Char"/>
    <w:link w:val="Footer"/>
    <w:uiPriority w:val="99"/>
    <w:rsid w:val="004B0953"/>
    <w:rPr>
      <w:rFonts w:ascii="Tms Rmn" w:eastAsia="Times New Roman" w:hAnsi="Tms Rmn" w:cs="Tms Rmn"/>
      <w:sz w:val="20"/>
      <w:szCs w:val="20"/>
    </w:rPr>
  </w:style>
  <w:style w:type="paragraph" w:styleId="TOAHeading">
    <w:name w:val="toa heading"/>
    <w:basedOn w:val="Normal"/>
    <w:next w:val="Normal"/>
    <w:uiPriority w:val="99"/>
    <w:semiHidden/>
    <w:unhideWhenUsed/>
    <w:rsid w:val="009143FE"/>
    <w:pPr>
      <w:spacing w:before="120"/>
      <w:jc w:val="center"/>
    </w:pPr>
    <w:rPr>
      <w:rFonts w:ascii="Helvetica" w:hAnsi="Helvetica" w:cs="Times New Roman"/>
      <w:b/>
      <w:bCs/>
      <w:caps/>
      <w:sz w:val="28"/>
      <w:szCs w:val="24"/>
    </w:rPr>
  </w:style>
  <w:style w:type="paragraph" w:styleId="TOC1">
    <w:name w:val="toc 1"/>
    <w:basedOn w:val="Normal"/>
    <w:next w:val="Normal"/>
    <w:autoRedefine/>
    <w:uiPriority w:val="39"/>
    <w:unhideWhenUsed/>
    <w:rsid w:val="009143FE"/>
    <w:rPr>
      <w:caps/>
    </w:rPr>
  </w:style>
  <w:style w:type="paragraph" w:styleId="TOCHeading">
    <w:name w:val="TOC Heading"/>
    <w:basedOn w:val="Heading1"/>
    <w:next w:val="Normal"/>
    <w:uiPriority w:val="39"/>
    <w:semiHidden/>
    <w:unhideWhenUsed/>
    <w:qFormat/>
    <w:rsid w:val="0013156E"/>
    <w:pPr>
      <w:spacing w:after="480" w:line="276" w:lineRule="auto"/>
      <w:jc w:val="center"/>
      <w:outlineLvl w:val="9"/>
    </w:pPr>
    <w:rPr>
      <w:caps w:val="0"/>
      <w:sz w:val="28"/>
    </w:rPr>
  </w:style>
  <w:style w:type="paragraph" w:styleId="BalloonText">
    <w:name w:val="Balloon Text"/>
    <w:basedOn w:val="Normal"/>
    <w:link w:val="BalloonTextChar"/>
    <w:uiPriority w:val="99"/>
    <w:semiHidden/>
    <w:unhideWhenUsed/>
    <w:rsid w:val="00994198"/>
    <w:rPr>
      <w:rFonts w:ascii="Tahoma" w:hAnsi="Tahoma" w:cs="Tahoma"/>
      <w:sz w:val="16"/>
      <w:szCs w:val="16"/>
    </w:rPr>
  </w:style>
  <w:style w:type="character" w:customStyle="1" w:styleId="BalloonTextChar">
    <w:name w:val="Balloon Text Char"/>
    <w:link w:val="BalloonText"/>
    <w:uiPriority w:val="99"/>
    <w:semiHidden/>
    <w:rsid w:val="00994198"/>
    <w:rPr>
      <w:rFonts w:ascii="Tahoma" w:eastAsia="Times New Roman" w:hAnsi="Tahoma" w:cs="Tahoma"/>
      <w:sz w:val="16"/>
      <w:szCs w:val="16"/>
    </w:rPr>
  </w:style>
  <w:style w:type="character" w:styleId="PageNumber">
    <w:name w:val="page number"/>
    <w:rsid w:val="00994198"/>
    <w:rPr>
      <w:rFonts w:ascii="Arial" w:hAnsi="Arial"/>
      <w:sz w:val="18"/>
    </w:rPr>
  </w:style>
  <w:style w:type="character" w:styleId="FollowedHyperlink">
    <w:name w:val="FollowedHyperlink"/>
    <w:uiPriority w:val="99"/>
    <w:semiHidden/>
    <w:unhideWhenUsed/>
    <w:rsid w:val="004443E3"/>
    <w:rPr>
      <w:color w:val="800080"/>
      <w:u w:val="single"/>
    </w:rPr>
  </w:style>
  <w:style w:type="paragraph" w:customStyle="1" w:styleId="Style2">
    <w:name w:val="Style2"/>
    <w:basedOn w:val="Normal"/>
    <w:rsid w:val="004E2D98"/>
    <w:pPr>
      <w:tabs>
        <w:tab w:val="left" w:pos="1152"/>
      </w:tabs>
      <w:ind w:left="1152" w:hanging="576"/>
    </w:pPr>
    <w:rPr>
      <w:rFonts w:cs="Arial"/>
      <w:sz w:val="22"/>
      <w:szCs w:val="22"/>
    </w:rPr>
  </w:style>
  <w:style w:type="paragraph" w:customStyle="1" w:styleId="Style3">
    <w:name w:val="Style3"/>
    <w:basedOn w:val="Normal"/>
    <w:rsid w:val="004E2D98"/>
    <w:pPr>
      <w:ind w:left="1728" w:hanging="576"/>
    </w:pPr>
    <w:rPr>
      <w:rFonts w:cs="Arial"/>
      <w:sz w:val="22"/>
      <w:szCs w:val="22"/>
    </w:rPr>
  </w:style>
  <w:style w:type="paragraph" w:styleId="BodyTextIndent">
    <w:name w:val="Body Text Indent"/>
    <w:basedOn w:val="Normal"/>
    <w:link w:val="BodyTextIndentChar"/>
    <w:rsid w:val="004E2D98"/>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756"/>
    </w:pPr>
    <w:rPr>
      <w:rFonts w:cs="Arial"/>
      <w:color w:val="000000"/>
    </w:rPr>
  </w:style>
  <w:style w:type="character" w:customStyle="1" w:styleId="BodyTextIndentChar">
    <w:name w:val="Body Text Indent Char"/>
    <w:link w:val="BodyTextIndent"/>
    <w:rsid w:val="004E2D98"/>
    <w:rPr>
      <w:rFonts w:ascii="Arial" w:eastAsia="Times New Roman" w:hAnsi="Arial" w:cs="Arial"/>
      <w:color w:val="000000"/>
    </w:rPr>
  </w:style>
  <w:style w:type="paragraph" w:styleId="BlockText">
    <w:name w:val="Block Text"/>
    <w:basedOn w:val="Normal"/>
    <w:rsid w:val="004E2D98"/>
    <w:pPr>
      <w:widowControl w:val="0"/>
      <w:tabs>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080"/>
        <w:tab w:val="left" w:pos="10800"/>
      </w:tabs>
      <w:autoSpaceDE w:val="0"/>
      <w:autoSpaceDN w:val="0"/>
      <w:adjustRightInd w:val="0"/>
      <w:ind w:left="1440" w:right="1320"/>
    </w:pPr>
    <w:rPr>
      <w:rFonts w:ascii="Tms Rmn" w:hAnsi="Tms Rmn" w:cs="Times New Roman"/>
      <w:sz w:val="22"/>
      <w:szCs w:val="22"/>
    </w:rPr>
  </w:style>
  <w:style w:type="paragraph" w:styleId="BodyTextIndent2">
    <w:name w:val="Body Text Indent 2"/>
    <w:basedOn w:val="Normal"/>
    <w:link w:val="BodyTextIndent2Char"/>
    <w:rsid w:val="004E2D98"/>
    <w:pPr>
      <w:spacing w:after="120" w:line="480" w:lineRule="auto"/>
      <w:ind w:left="360"/>
    </w:pPr>
    <w:rPr>
      <w:rFonts w:ascii="Tms Rmn" w:hAnsi="Tms Rmn"/>
    </w:rPr>
  </w:style>
  <w:style w:type="character" w:customStyle="1" w:styleId="BodyTextIndent2Char">
    <w:name w:val="Body Text Indent 2 Char"/>
    <w:link w:val="BodyTextIndent2"/>
    <w:rsid w:val="004E2D98"/>
    <w:rPr>
      <w:rFonts w:ascii="Tms Rmn" w:eastAsia="Times New Roman" w:hAnsi="Tms Rmn" w:cs="Tms Rmn"/>
    </w:rPr>
  </w:style>
  <w:style w:type="paragraph" w:styleId="ListParagraph">
    <w:name w:val="List Paragraph"/>
    <w:basedOn w:val="Normal"/>
    <w:link w:val="ListParagraphChar"/>
    <w:uiPriority w:val="1"/>
    <w:qFormat/>
    <w:rsid w:val="004E2D98"/>
    <w:pPr>
      <w:ind w:left="720"/>
    </w:pPr>
    <w:rPr>
      <w:rFonts w:ascii="Tms Rmn" w:hAnsi="Tms Rmn"/>
    </w:rPr>
  </w:style>
  <w:style w:type="table" w:styleId="TableGrid">
    <w:name w:val="Table Grid"/>
    <w:basedOn w:val="TableNormal"/>
    <w:uiPriority w:val="59"/>
    <w:rsid w:val="00892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1"/>
    <w:rsid w:val="009D5AB3"/>
    <w:rPr>
      <w:rFonts w:ascii="Tms Rmn" w:eastAsia="Times New Roman" w:hAnsi="Tms Rmn" w:cs="Tms Rmn"/>
    </w:rPr>
  </w:style>
  <w:style w:type="character" w:styleId="CommentReference">
    <w:name w:val="annotation reference"/>
    <w:basedOn w:val="DefaultParagraphFont"/>
    <w:semiHidden/>
    <w:unhideWhenUsed/>
    <w:rsid w:val="00F45BD4"/>
    <w:rPr>
      <w:sz w:val="16"/>
      <w:szCs w:val="16"/>
    </w:rPr>
  </w:style>
  <w:style w:type="paragraph" w:styleId="CommentText">
    <w:name w:val="annotation text"/>
    <w:basedOn w:val="Normal"/>
    <w:link w:val="CommentTextChar"/>
    <w:unhideWhenUsed/>
    <w:rsid w:val="00F45BD4"/>
  </w:style>
  <w:style w:type="character" w:customStyle="1" w:styleId="CommentTextChar">
    <w:name w:val="Comment Text Char"/>
    <w:basedOn w:val="DefaultParagraphFont"/>
    <w:link w:val="CommentText"/>
    <w:rsid w:val="00F45BD4"/>
    <w:rPr>
      <w:rFonts w:ascii="Arial" w:eastAsia="Times New Roman" w:hAnsi="Arial" w:cs="Tms Rmn"/>
    </w:rPr>
  </w:style>
  <w:style w:type="paragraph" w:styleId="BodyText">
    <w:name w:val="Body Text"/>
    <w:basedOn w:val="Normal"/>
    <w:link w:val="BodyTextChar"/>
    <w:uiPriority w:val="99"/>
    <w:semiHidden/>
    <w:unhideWhenUsed/>
    <w:rsid w:val="00603356"/>
    <w:pPr>
      <w:spacing w:after="120"/>
    </w:pPr>
  </w:style>
  <w:style w:type="character" w:customStyle="1" w:styleId="BodyTextChar">
    <w:name w:val="Body Text Char"/>
    <w:basedOn w:val="DefaultParagraphFont"/>
    <w:link w:val="BodyText"/>
    <w:uiPriority w:val="99"/>
    <w:semiHidden/>
    <w:rsid w:val="00603356"/>
    <w:rPr>
      <w:rFonts w:ascii="Arial" w:eastAsia="Times New Roman" w:hAnsi="Arial" w:cs="Tms Rmn"/>
    </w:rPr>
  </w:style>
  <w:style w:type="numbering" w:customStyle="1" w:styleId="Style4">
    <w:name w:val="Style4"/>
    <w:uiPriority w:val="99"/>
    <w:rsid w:val="00603356"/>
    <w:pPr>
      <w:numPr>
        <w:numId w:val="32"/>
      </w:numPr>
    </w:pPr>
  </w:style>
  <w:style w:type="paragraph" w:styleId="CommentSubject">
    <w:name w:val="annotation subject"/>
    <w:basedOn w:val="CommentText"/>
    <w:next w:val="CommentText"/>
    <w:link w:val="CommentSubjectChar"/>
    <w:uiPriority w:val="99"/>
    <w:semiHidden/>
    <w:unhideWhenUsed/>
    <w:rsid w:val="00F455A5"/>
    <w:rPr>
      <w:b/>
      <w:bCs/>
    </w:rPr>
  </w:style>
  <w:style w:type="character" w:customStyle="1" w:styleId="CommentSubjectChar">
    <w:name w:val="Comment Subject Char"/>
    <w:basedOn w:val="CommentTextChar"/>
    <w:link w:val="CommentSubject"/>
    <w:uiPriority w:val="99"/>
    <w:semiHidden/>
    <w:rsid w:val="00F455A5"/>
    <w:rPr>
      <w:rFonts w:ascii="Arial" w:eastAsia="Times New Roman" w:hAnsi="Arial" w:cs="Tms Rmn"/>
      <w:b/>
      <w:bCs/>
    </w:rPr>
  </w:style>
  <w:style w:type="paragraph" w:styleId="Revision">
    <w:name w:val="Revision"/>
    <w:hidden/>
    <w:uiPriority w:val="99"/>
    <w:semiHidden/>
    <w:rsid w:val="00F455A5"/>
    <w:rPr>
      <w:rFonts w:ascii="Arial" w:eastAsia="Times New Roman" w:hAnsi="Arial" w:cs="Tms Rmn"/>
    </w:rPr>
  </w:style>
  <w:style w:type="paragraph" w:customStyle="1" w:styleId="Default">
    <w:name w:val="Default"/>
    <w:rsid w:val="00F455A5"/>
    <w:pPr>
      <w:autoSpaceDE w:val="0"/>
      <w:autoSpaceDN w:val="0"/>
      <w:adjustRightInd w:val="0"/>
    </w:pPr>
    <w:rPr>
      <w:rFonts w:ascii="Times New Roman" w:eastAsia="Times" w:hAnsi="Times New Roman"/>
      <w:color w:val="000000"/>
      <w:sz w:val="24"/>
      <w:szCs w:val="24"/>
    </w:rPr>
  </w:style>
  <w:style w:type="table" w:customStyle="1" w:styleId="TableGrid1">
    <w:name w:val="Table Grid1"/>
    <w:basedOn w:val="TableNormal"/>
    <w:next w:val="TableGrid"/>
    <w:uiPriority w:val="59"/>
    <w:rsid w:val="00550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092416"/>
    <w:rPr>
      <w:color w:val="808080"/>
      <w:shd w:val="clear" w:color="auto" w:fill="E6E6E6"/>
    </w:rPr>
  </w:style>
  <w:style w:type="character" w:styleId="Mention">
    <w:name w:val="Mention"/>
    <w:basedOn w:val="DefaultParagraphFont"/>
    <w:uiPriority w:val="99"/>
    <w:unhideWhenUsed/>
    <w:rsid w:val="00E01584"/>
    <w:rPr>
      <w:color w:val="2B579A"/>
      <w:shd w:val="clear" w:color="auto" w:fill="E1DFDD"/>
    </w:rPr>
  </w:style>
  <w:style w:type="character" w:customStyle="1" w:styleId="Heading5Char">
    <w:name w:val="Heading 5 Char"/>
    <w:basedOn w:val="DefaultParagraphFont"/>
    <w:link w:val="Heading5"/>
    <w:uiPriority w:val="9"/>
    <w:rsid w:val="007F2333"/>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64375">
      <w:bodyDiv w:val="1"/>
      <w:marLeft w:val="0"/>
      <w:marRight w:val="0"/>
      <w:marTop w:val="0"/>
      <w:marBottom w:val="0"/>
      <w:divBdr>
        <w:top w:val="none" w:sz="0" w:space="0" w:color="auto"/>
        <w:left w:val="none" w:sz="0" w:space="0" w:color="auto"/>
        <w:bottom w:val="none" w:sz="0" w:space="0" w:color="auto"/>
        <w:right w:val="none" w:sz="0" w:space="0" w:color="auto"/>
      </w:divBdr>
    </w:div>
    <w:div w:id="154958445">
      <w:bodyDiv w:val="1"/>
      <w:marLeft w:val="0"/>
      <w:marRight w:val="0"/>
      <w:marTop w:val="0"/>
      <w:marBottom w:val="0"/>
      <w:divBdr>
        <w:top w:val="none" w:sz="0" w:space="0" w:color="auto"/>
        <w:left w:val="none" w:sz="0" w:space="0" w:color="auto"/>
        <w:bottom w:val="none" w:sz="0" w:space="0" w:color="auto"/>
        <w:right w:val="none" w:sz="0" w:space="0" w:color="auto"/>
      </w:divBdr>
    </w:div>
    <w:div w:id="719788194">
      <w:bodyDiv w:val="1"/>
      <w:marLeft w:val="0"/>
      <w:marRight w:val="0"/>
      <w:marTop w:val="0"/>
      <w:marBottom w:val="0"/>
      <w:divBdr>
        <w:top w:val="none" w:sz="0" w:space="0" w:color="auto"/>
        <w:left w:val="none" w:sz="0" w:space="0" w:color="auto"/>
        <w:bottom w:val="none" w:sz="0" w:space="0" w:color="auto"/>
        <w:right w:val="none" w:sz="0" w:space="0" w:color="auto"/>
      </w:divBdr>
    </w:div>
    <w:div w:id="780303145">
      <w:bodyDiv w:val="1"/>
      <w:marLeft w:val="0"/>
      <w:marRight w:val="0"/>
      <w:marTop w:val="0"/>
      <w:marBottom w:val="0"/>
      <w:divBdr>
        <w:top w:val="none" w:sz="0" w:space="0" w:color="auto"/>
        <w:left w:val="none" w:sz="0" w:space="0" w:color="auto"/>
        <w:bottom w:val="none" w:sz="0" w:space="0" w:color="auto"/>
        <w:right w:val="none" w:sz="0" w:space="0" w:color="auto"/>
      </w:divBdr>
    </w:div>
    <w:div w:id="871891404">
      <w:bodyDiv w:val="1"/>
      <w:marLeft w:val="0"/>
      <w:marRight w:val="0"/>
      <w:marTop w:val="0"/>
      <w:marBottom w:val="0"/>
      <w:divBdr>
        <w:top w:val="none" w:sz="0" w:space="0" w:color="auto"/>
        <w:left w:val="none" w:sz="0" w:space="0" w:color="auto"/>
        <w:bottom w:val="none" w:sz="0" w:space="0" w:color="auto"/>
        <w:right w:val="none" w:sz="0" w:space="0" w:color="auto"/>
      </w:divBdr>
    </w:div>
    <w:div w:id="888953674">
      <w:bodyDiv w:val="1"/>
      <w:marLeft w:val="0"/>
      <w:marRight w:val="0"/>
      <w:marTop w:val="0"/>
      <w:marBottom w:val="0"/>
      <w:divBdr>
        <w:top w:val="none" w:sz="0" w:space="0" w:color="auto"/>
        <w:left w:val="none" w:sz="0" w:space="0" w:color="auto"/>
        <w:bottom w:val="none" w:sz="0" w:space="0" w:color="auto"/>
        <w:right w:val="none" w:sz="0" w:space="0" w:color="auto"/>
      </w:divBdr>
    </w:div>
    <w:div w:id="1154684871">
      <w:bodyDiv w:val="1"/>
      <w:marLeft w:val="0"/>
      <w:marRight w:val="0"/>
      <w:marTop w:val="0"/>
      <w:marBottom w:val="0"/>
      <w:divBdr>
        <w:top w:val="none" w:sz="0" w:space="0" w:color="auto"/>
        <w:left w:val="none" w:sz="0" w:space="0" w:color="auto"/>
        <w:bottom w:val="none" w:sz="0" w:space="0" w:color="auto"/>
        <w:right w:val="none" w:sz="0" w:space="0" w:color="auto"/>
      </w:divBdr>
    </w:div>
    <w:div w:id="1657999442">
      <w:bodyDiv w:val="1"/>
      <w:marLeft w:val="0"/>
      <w:marRight w:val="0"/>
      <w:marTop w:val="0"/>
      <w:marBottom w:val="0"/>
      <w:divBdr>
        <w:top w:val="none" w:sz="0" w:space="0" w:color="auto"/>
        <w:left w:val="none" w:sz="0" w:space="0" w:color="auto"/>
        <w:bottom w:val="none" w:sz="0" w:space="0" w:color="auto"/>
        <w:right w:val="none" w:sz="0" w:space="0" w:color="auto"/>
      </w:divBdr>
      <w:divsChild>
        <w:div w:id="1366637077">
          <w:marLeft w:val="0"/>
          <w:marRight w:val="0"/>
          <w:marTop w:val="0"/>
          <w:marBottom w:val="0"/>
          <w:divBdr>
            <w:top w:val="none" w:sz="0" w:space="0" w:color="auto"/>
            <w:left w:val="none" w:sz="0" w:space="0" w:color="auto"/>
            <w:bottom w:val="none" w:sz="0" w:space="0" w:color="auto"/>
            <w:right w:val="none" w:sz="0" w:space="0" w:color="auto"/>
          </w:divBdr>
          <w:divsChild>
            <w:div w:id="627249535">
              <w:marLeft w:val="0"/>
              <w:marRight w:val="0"/>
              <w:marTop w:val="0"/>
              <w:marBottom w:val="0"/>
              <w:divBdr>
                <w:top w:val="none" w:sz="0" w:space="0" w:color="auto"/>
                <w:left w:val="none" w:sz="0" w:space="0" w:color="auto"/>
                <w:bottom w:val="none" w:sz="0" w:space="0" w:color="auto"/>
                <w:right w:val="none" w:sz="0" w:space="0" w:color="auto"/>
              </w:divBdr>
              <w:divsChild>
                <w:div w:id="13819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nsform.ar.gov/procurement/agencies/service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transform.ar.gov/procurement/agencies/forms-and-reporting/" TargetMode="External"/><Relationship Id="rId4" Type="http://schemas.openxmlformats.org/officeDocument/2006/relationships/settings" Target="settings.xml"/><Relationship Id="rId9" Type="http://schemas.openxmlformats.org/officeDocument/2006/relationships/hyperlink" Target="https://www.transform.ar.gov/procurement/agencies/forms-and-report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A1246-3DB4-40F0-8615-7F1805453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2409</Words>
  <Characters>13735</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State of Arkansas</Company>
  <LinksUpToDate>false</LinksUpToDate>
  <CharactersWithSpaces>16112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Camber Thompson</dc:creator>
  <cp:lastModifiedBy>Reba Thomas</cp:lastModifiedBy>
  <cp:revision>2</cp:revision>
  <cp:lastPrinted>2017-09-08T18:05:00Z</cp:lastPrinted>
  <dcterms:created xsi:type="dcterms:W3CDTF">2020-09-17T18:37:00Z</dcterms:created>
  <dcterms:modified xsi:type="dcterms:W3CDTF">2020-09-17T18:37:00Z</dcterms:modified>
</cp:coreProperties>
</file>